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0B8" w:rsidRPr="00C9232D" w:rsidRDefault="00BF30B8" w:rsidP="00BF30B8">
      <w:pPr>
        <w:rPr>
          <w:i/>
        </w:rPr>
      </w:pPr>
      <w:r w:rsidRPr="00C9232D">
        <w:rPr>
          <w:i/>
        </w:rPr>
        <w:t>UNIVERSIDAD NACIONAL DE TUCUMÁN</w:t>
      </w:r>
    </w:p>
    <w:p w:rsidR="00BF30B8" w:rsidRPr="00C9232D" w:rsidRDefault="00BF30B8" w:rsidP="00BF30B8">
      <w:pPr>
        <w:ind w:hanging="2"/>
        <w:rPr>
          <w:i/>
          <w:sz w:val="24"/>
          <w:szCs w:val="24"/>
        </w:rPr>
      </w:pPr>
      <w:r w:rsidRPr="00C9232D">
        <w:rPr>
          <w:i/>
        </w:rPr>
        <w:t>FACULTAD DE PSICOLOGÍA</w:t>
      </w:r>
    </w:p>
    <w:p w:rsidR="00BF30B8" w:rsidRDefault="00BF30B8" w:rsidP="00BF30B8">
      <w:pPr>
        <w:ind w:hanging="2"/>
        <w:jc w:val="center"/>
        <w:rPr>
          <w:b/>
          <w:sz w:val="24"/>
          <w:szCs w:val="24"/>
          <w:u w:val="single"/>
        </w:rPr>
      </w:pPr>
    </w:p>
    <w:p w:rsidR="00BF30B8" w:rsidRPr="00703707" w:rsidRDefault="00BF30B8" w:rsidP="00BF30B8">
      <w:pPr>
        <w:spacing w:line="276" w:lineRule="auto"/>
        <w:ind w:hanging="2"/>
        <w:jc w:val="center"/>
        <w:rPr>
          <w:b/>
          <w:sz w:val="24"/>
          <w:szCs w:val="24"/>
          <w:u w:val="single"/>
        </w:rPr>
      </w:pPr>
      <w:r w:rsidRPr="00703707">
        <w:rPr>
          <w:b/>
          <w:sz w:val="24"/>
          <w:szCs w:val="24"/>
          <w:u w:val="single"/>
        </w:rPr>
        <w:t>PROGRAMA</w:t>
      </w:r>
    </w:p>
    <w:p w:rsidR="00BF30B8" w:rsidRDefault="00BF30B8" w:rsidP="00BF30B8">
      <w:pPr>
        <w:spacing w:line="276" w:lineRule="auto"/>
        <w:jc w:val="both"/>
        <w:rPr>
          <w:b/>
          <w:sz w:val="24"/>
          <w:szCs w:val="24"/>
          <w:u w:val="single"/>
        </w:rPr>
      </w:pPr>
    </w:p>
    <w:p w:rsidR="00BF30B8" w:rsidRPr="00703707" w:rsidRDefault="00BF30B8" w:rsidP="00BF30B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BF30B8" w:rsidRPr="00703707" w:rsidTr="00A42FED">
        <w:trPr>
          <w:trHeight w:val="113"/>
        </w:trPr>
        <w:tc>
          <w:tcPr>
            <w:tcW w:w="4568"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jc w:val="center"/>
              <w:rPr>
                <w:sz w:val="24"/>
                <w:szCs w:val="24"/>
              </w:rPr>
            </w:pPr>
            <w:r>
              <w:rPr>
                <w:sz w:val="24"/>
                <w:szCs w:val="24"/>
              </w:rPr>
              <w:t>PSICOANALISIS (FREUD )</w:t>
            </w:r>
          </w:p>
        </w:tc>
      </w:tr>
      <w:tr w:rsidR="00BF30B8" w:rsidRPr="00703707" w:rsidTr="00A42FED">
        <w:trPr>
          <w:trHeight w:val="113"/>
        </w:trPr>
        <w:tc>
          <w:tcPr>
            <w:tcW w:w="4568"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sidRPr="00703707">
              <w:rPr>
                <w:sz w:val="24"/>
                <w:szCs w:val="24"/>
              </w:rPr>
              <w:t>Psicología</w:t>
            </w:r>
          </w:p>
        </w:tc>
      </w:tr>
      <w:tr w:rsidR="00BF30B8" w:rsidRPr="00703707" w:rsidTr="00A42FED">
        <w:trPr>
          <w:trHeight w:val="113"/>
        </w:trPr>
        <w:tc>
          <w:tcPr>
            <w:tcW w:w="4568"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sidRPr="00703707">
              <w:rPr>
                <w:sz w:val="24"/>
                <w:szCs w:val="24"/>
              </w:rPr>
              <w:t>2012</w:t>
            </w:r>
          </w:p>
        </w:tc>
      </w:tr>
      <w:tr w:rsidR="00BF30B8" w:rsidRPr="00703707" w:rsidTr="00A42FED">
        <w:trPr>
          <w:trHeight w:val="113"/>
        </w:trPr>
        <w:tc>
          <w:tcPr>
            <w:tcW w:w="4568"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Pr>
                <w:sz w:val="24"/>
                <w:szCs w:val="24"/>
              </w:rPr>
              <w:t>2023</w:t>
            </w:r>
          </w:p>
        </w:tc>
      </w:tr>
    </w:tbl>
    <w:p w:rsidR="00BF30B8" w:rsidRPr="00703707" w:rsidRDefault="00BF30B8" w:rsidP="00BF30B8">
      <w:pPr>
        <w:spacing w:line="276" w:lineRule="auto"/>
        <w:jc w:val="both"/>
        <w:rPr>
          <w:sz w:val="24"/>
          <w:szCs w:val="24"/>
        </w:rPr>
      </w:pPr>
    </w:p>
    <w:p w:rsidR="00BF30B8" w:rsidRPr="00703707" w:rsidRDefault="00BF30B8" w:rsidP="00BF30B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BF30B8" w:rsidRPr="00703707" w:rsidTr="00A42FED">
        <w:trPr>
          <w:trHeight w:val="279"/>
        </w:trPr>
        <w:tc>
          <w:tcPr>
            <w:tcW w:w="10238" w:type="dxa"/>
            <w:gridSpan w:val="2"/>
            <w:shd w:val="clear" w:color="auto" w:fill="auto"/>
            <w:tcMar>
              <w:top w:w="100" w:type="dxa"/>
              <w:left w:w="100" w:type="dxa"/>
              <w:bottom w:w="100" w:type="dxa"/>
              <w:right w:w="100" w:type="dxa"/>
            </w:tcMar>
          </w:tcPr>
          <w:p w:rsidR="00BF30B8" w:rsidRPr="0002150C" w:rsidRDefault="00BF30B8" w:rsidP="00A42FED">
            <w:pPr>
              <w:widowControl w:val="0"/>
              <w:pBdr>
                <w:between w:val="nil"/>
              </w:pBdr>
              <w:spacing w:line="276" w:lineRule="auto"/>
              <w:ind w:hanging="2"/>
              <w:jc w:val="center"/>
              <w:rPr>
                <w:sz w:val="24"/>
                <w:szCs w:val="24"/>
              </w:rPr>
            </w:pPr>
            <w:r w:rsidRPr="0002150C">
              <w:rPr>
                <w:sz w:val="24"/>
                <w:szCs w:val="24"/>
              </w:rPr>
              <w:t>SITUACIÓN EN EL PLAN DE ESTUDIO</w:t>
            </w:r>
          </w:p>
        </w:tc>
      </w:tr>
      <w:tr w:rsidR="00BF30B8" w:rsidRPr="00703707" w:rsidTr="00A42FED">
        <w:trPr>
          <w:trHeight w:val="193"/>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5EA7EC3E82974B9486A94BA5E8F8DBD0"/>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Pr>
                    <w:sz w:val="24"/>
                    <w:szCs w:val="24"/>
                  </w:rPr>
                  <w:t>Segundo año</w:t>
                </w:r>
              </w:p>
            </w:tc>
          </w:sdtContent>
        </w:sdt>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5EA7EC3E82974B9486A94BA5E8F8DBD0"/>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Pr>
                    <w:sz w:val="24"/>
                    <w:szCs w:val="24"/>
                  </w:rPr>
                  <w:t>Formación Básica</w:t>
                </w:r>
              </w:p>
            </w:tc>
          </w:sdtContent>
        </w:sdt>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7E2B30439E1B45978D98844E9D7EE3DC"/>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Pr>
                    <w:sz w:val="24"/>
                    <w:szCs w:val="24"/>
                  </w:rPr>
                  <w:t>Procesos Biopsicosociales</w:t>
                </w:r>
              </w:p>
            </w:tc>
          </w:sdtContent>
        </w:sdt>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Pr>
                <w:sz w:val="24"/>
                <w:szCs w:val="24"/>
              </w:rPr>
              <w:t xml:space="preserve">Los alumnos deben tener regularizada la asignatura INTRODUCCION A LA PSICOLOGIA </w:t>
            </w:r>
          </w:p>
        </w:tc>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5EA7EC3E82974B9486A94BA5E8F8DBD0"/>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Pr>
                    <w:sz w:val="24"/>
                    <w:szCs w:val="24"/>
                  </w:rPr>
                  <w:t>Obligatoria</w:t>
                </w:r>
              </w:p>
            </w:tc>
          </w:sdtContent>
        </w:sdt>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5EA7EC3E82974B9486A94BA5E8F8DBD0"/>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Pr>
                    <w:sz w:val="24"/>
                    <w:szCs w:val="24"/>
                  </w:rPr>
                  <w:t>Anual</w:t>
                </w:r>
              </w:p>
            </w:tc>
          </w:sdtContent>
        </w:sdt>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5EA7EC3E82974B9486A94BA5E8F8DBD0"/>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jc w:val="center"/>
                  <w:rPr>
                    <w:sz w:val="24"/>
                    <w:szCs w:val="24"/>
                  </w:rPr>
                </w:pPr>
                <w:r>
                  <w:rPr>
                    <w:sz w:val="24"/>
                    <w:szCs w:val="24"/>
                  </w:rPr>
                  <w:t>Regular (Promoción con examen final)</w:t>
                </w:r>
              </w:p>
            </w:tc>
          </w:sdtContent>
        </w:sdt>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5EA7EC3E82974B9486A94BA5E8F8DBD0"/>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rsidR="00BF30B8" w:rsidRPr="00703707" w:rsidRDefault="00BF30B8" w:rsidP="00A42FED">
                <w:pPr>
                  <w:widowControl w:val="0"/>
                  <w:spacing w:line="276" w:lineRule="auto"/>
                  <w:ind w:hanging="2"/>
                  <w:jc w:val="center"/>
                  <w:rPr>
                    <w:sz w:val="24"/>
                    <w:szCs w:val="24"/>
                  </w:rPr>
                </w:pPr>
                <w:r>
                  <w:rPr>
                    <w:sz w:val="24"/>
                    <w:szCs w:val="24"/>
                  </w:rPr>
                  <w:t>120 hs. (Anuales)</w:t>
                </w:r>
              </w:p>
            </w:tc>
          </w:sdtContent>
        </w:sdt>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tabs>
                <w:tab w:val="left" w:pos="396"/>
              </w:tabs>
              <w:spacing w:line="276" w:lineRule="auto"/>
              <w:ind w:hanging="2"/>
              <w:rPr>
                <w:sz w:val="24"/>
                <w:szCs w:val="24"/>
              </w:rPr>
            </w:pPr>
            <w:r w:rsidRPr="00703707">
              <w:rPr>
                <w:sz w:val="24"/>
                <w:szCs w:val="24"/>
              </w:rPr>
              <w:t>HORAS DE FORMACIÓN TEÓRICA</w:t>
            </w:r>
          </w:p>
        </w:tc>
        <w:tc>
          <w:tcPr>
            <w:tcW w:w="5954" w:type="dxa"/>
            <w:shd w:val="clear" w:color="auto" w:fill="auto"/>
            <w:tcMar>
              <w:top w:w="100" w:type="dxa"/>
              <w:left w:w="100" w:type="dxa"/>
              <w:bottom w:w="100" w:type="dxa"/>
              <w:right w:w="100" w:type="dxa"/>
            </w:tcMar>
          </w:tcPr>
          <w:p w:rsidR="00BF30B8" w:rsidRPr="00703707" w:rsidRDefault="00BF30B8" w:rsidP="00A42FED">
            <w:pPr>
              <w:widowControl w:val="0"/>
              <w:spacing w:line="276" w:lineRule="auto"/>
              <w:ind w:hanging="2"/>
              <w:jc w:val="center"/>
              <w:rPr>
                <w:sz w:val="24"/>
                <w:szCs w:val="24"/>
              </w:rPr>
            </w:pPr>
            <w:r>
              <w:rPr>
                <w:sz w:val="24"/>
                <w:szCs w:val="24"/>
              </w:rPr>
              <w:t xml:space="preserve">110 hs </w:t>
            </w:r>
          </w:p>
        </w:tc>
      </w:tr>
      <w:tr w:rsidR="00BF30B8" w:rsidRPr="00703707" w:rsidTr="00A42FED">
        <w:trPr>
          <w:trHeight w:val="57"/>
        </w:trPr>
        <w:tc>
          <w:tcPr>
            <w:tcW w:w="4284" w:type="dxa"/>
            <w:shd w:val="clear" w:color="auto" w:fill="auto"/>
            <w:tcMar>
              <w:top w:w="100" w:type="dxa"/>
              <w:left w:w="100" w:type="dxa"/>
              <w:bottom w:w="100" w:type="dxa"/>
              <w:right w:w="100" w:type="dxa"/>
            </w:tcMar>
          </w:tcPr>
          <w:p w:rsidR="00BF30B8" w:rsidRPr="00703707" w:rsidRDefault="00BF30B8" w:rsidP="00A42FED">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rsidR="00BF30B8" w:rsidRPr="00703707" w:rsidRDefault="00BF30B8" w:rsidP="00A42FED">
            <w:pPr>
              <w:widowControl w:val="0"/>
              <w:spacing w:line="276" w:lineRule="auto"/>
              <w:ind w:hanging="2"/>
              <w:jc w:val="center"/>
              <w:rPr>
                <w:sz w:val="24"/>
                <w:szCs w:val="24"/>
              </w:rPr>
            </w:pPr>
            <w:r>
              <w:rPr>
                <w:sz w:val="24"/>
                <w:szCs w:val="24"/>
              </w:rPr>
              <w:t xml:space="preserve">10 horas practicas </w:t>
            </w:r>
          </w:p>
        </w:tc>
      </w:tr>
    </w:tbl>
    <w:p w:rsidR="00BF30B8" w:rsidRPr="00703707" w:rsidRDefault="00BF30B8" w:rsidP="00BF30B8">
      <w:pPr>
        <w:spacing w:line="276" w:lineRule="auto"/>
        <w:ind w:hanging="2"/>
        <w:jc w:val="both"/>
        <w:rPr>
          <w:sz w:val="24"/>
          <w:szCs w:val="24"/>
        </w:rPr>
      </w:pPr>
    </w:p>
    <w:p w:rsidR="00BF30B8" w:rsidRPr="00703707" w:rsidRDefault="00BF30B8" w:rsidP="00BF30B8">
      <w:pPr>
        <w:spacing w:line="276" w:lineRule="auto"/>
        <w:ind w:hanging="2"/>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rsidR="00BF30B8" w:rsidRDefault="00BF30B8" w:rsidP="00BF30B8">
      <w:pPr>
        <w:spacing w:line="276" w:lineRule="auto"/>
        <w:jc w:val="both"/>
        <w:rPr>
          <w:sz w:val="24"/>
          <w:szCs w:val="24"/>
        </w:rPr>
      </w:pPr>
      <w:r w:rsidRPr="00703707">
        <w:rPr>
          <w:sz w:val="24"/>
          <w:szCs w:val="24"/>
        </w:rPr>
        <w:t xml:space="preserve">Consignar nombre y cargo de cada uno de los participantes del equipo de la cátedra. Incluir los ayudantes estudiantiles y los recursos humanos estudiantiles y graduados.  </w:t>
      </w:r>
    </w:p>
    <w:p w:rsidR="00BF30B8" w:rsidRDefault="00BF30B8" w:rsidP="00BF30B8">
      <w:pPr>
        <w:pStyle w:val="NormalWeb"/>
        <w:shd w:val="clear" w:color="auto" w:fill="FFFFFF"/>
        <w:spacing w:before="0" w:beforeAutospacing="0" w:line="360" w:lineRule="auto"/>
        <w:jc w:val="both"/>
        <w:rPr>
          <w:b/>
          <w:color w:val="212529"/>
        </w:rPr>
      </w:pPr>
    </w:p>
    <w:p w:rsidR="00BF30B8" w:rsidRDefault="00BF30B8" w:rsidP="00BF30B8">
      <w:pPr>
        <w:pStyle w:val="NormalWeb"/>
        <w:shd w:val="clear" w:color="auto" w:fill="FFFFFF"/>
        <w:spacing w:before="0" w:beforeAutospacing="0" w:line="360" w:lineRule="auto"/>
        <w:jc w:val="both"/>
        <w:rPr>
          <w:b/>
          <w:color w:val="212529"/>
        </w:rPr>
      </w:pPr>
    </w:p>
    <w:p w:rsidR="00BF30B8" w:rsidRDefault="00BF30B8" w:rsidP="00BF30B8">
      <w:pPr>
        <w:pStyle w:val="NormalWeb"/>
        <w:shd w:val="clear" w:color="auto" w:fill="FFFFFF"/>
        <w:spacing w:before="0" w:beforeAutospacing="0" w:line="360" w:lineRule="auto"/>
        <w:jc w:val="both"/>
        <w:rPr>
          <w:b/>
          <w:color w:val="212529"/>
        </w:rPr>
      </w:pPr>
    </w:p>
    <w:p w:rsidR="00BF30B8" w:rsidRPr="00883B84" w:rsidRDefault="00BF30B8" w:rsidP="00BF30B8">
      <w:pPr>
        <w:pStyle w:val="NormalWeb"/>
        <w:shd w:val="clear" w:color="auto" w:fill="FFFFFF"/>
        <w:spacing w:before="0" w:beforeAutospacing="0" w:line="360" w:lineRule="auto"/>
        <w:jc w:val="both"/>
        <w:rPr>
          <w:b/>
          <w:color w:val="212529"/>
        </w:rPr>
      </w:pPr>
      <w:r w:rsidRPr="00883B84">
        <w:rPr>
          <w:b/>
          <w:color w:val="212529"/>
        </w:rPr>
        <w:t xml:space="preserve">Plantel docente </w:t>
      </w:r>
    </w:p>
    <w:p w:rsidR="00BF30B8" w:rsidRPr="00883B84" w:rsidRDefault="00BF30B8" w:rsidP="00BF30B8">
      <w:pPr>
        <w:pStyle w:val="NormalWeb"/>
        <w:shd w:val="clear" w:color="auto" w:fill="FFFFFF"/>
        <w:spacing w:before="0" w:beforeAutospacing="0" w:line="360" w:lineRule="auto"/>
        <w:jc w:val="both"/>
        <w:rPr>
          <w:i/>
          <w:color w:val="212529"/>
        </w:rPr>
      </w:pPr>
      <w:r w:rsidRPr="00883B84">
        <w:rPr>
          <w:b/>
          <w:color w:val="212529"/>
        </w:rPr>
        <w:t>Profesora Asociada</w:t>
      </w:r>
      <w:r w:rsidRPr="00883B84">
        <w:rPr>
          <w:color w:val="212529"/>
        </w:rPr>
        <w:t xml:space="preserve">   a cargo de cátedra </w:t>
      </w:r>
      <w:r w:rsidRPr="00883B84">
        <w:rPr>
          <w:i/>
          <w:color w:val="212529"/>
        </w:rPr>
        <w:t>Lic. Matilde Travesí</w:t>
      </w:r>
    </w:p>
    <w:p w:rsidR="00BF30B8" w:rsidRPr="00883B84" w:rsidRDefault="00BF30B8" w:rsidP="00BF30B8">
      <w:pPr>
        <w:pStyle w:val="NormalWeb"/>
        <w:shd w:val="clear" w:color="auto" w:fill="FFFFFF"/>
        <w:spacing w:before="0" w:beforeAutospacing="0" w:line="360" w:lineRule="auto"/>
        <w:jc w:val="both"/>
        <w:rPr>
          <w:i/>
          <w:color w:val="212529"/>
        </w:rPr>
      </w:pPr>
      <w:r w:rsidRPr="00883B84">
        <w:rPr>
          <w:b/>
          <w:color w:val="212529"/>
        </w:rPr>
        <w:t>Profesor Adjunto</w:t>
      </w:r>
      <w:r w:rsidRPr="00883B84">
        <w:rPr>
          <w:color w:val="212529"/>
        </w:rPr>
        <w:t xml:space="preserve">: </w:t>
      </w:r>
      <w:r w:rsidRPr="00883B84">
        <w:rPr>
          <w:i/>
          <w:color w:val="212529"/>
        </w:rPr>
        <w:t>Dr. Rafael Krasnogor</w:t>
      </w:r>
    </w:p>
    <w:p w:rsidR="00BF30B8" w:rsidRDefault="00BF30B8" w:rsidP="00BF30B8">
      <w:pPr>
        <w:pStyle w:val="NormalWeb"/>
        <w:shd w:val="clear" w:color="auto" w:fill="FFFFFF"/>
        <w:spacing w:before="0" w:beforeAutospacing="0" w:line="360" w:lineRule="auto"/>
        <w:jc w:val="both"/>
        <w:rPr>
          <w:i/>
          <w:color w:val="212529"/>
        </w:rPr>
      </w:pPr>
      <w:r w:rsidRPr="00883B84">
        <w:rPr>
          <w:b/>
          <w:color w:val="212529"/>
        </w:rPr>
        <w:t xml:space="preserve">JTP: </w:t>
      </w:r>
      <w:r w:rsidRPr="00883B84">
        <w:rPr>
          <w:i/>
          <w:color w:val="212529"/>
        </w:rPr>
        <w:t xml:space="preserve">Psicóloga Jimena Robles Avalos </w:t>
      </w:r>
    </w:p>
    <w:p w:rsidR="00BF30B8" w:rsidRPr="00883B84" w:rsidRDefault="00BF30B8" w:rsidP="00BF30B8">
      <w:pPr>
        <w:pStyle w:val="NormalWeb"/>
        <w:shd w:val="clear" w:color="auto" w:fill="FFFFFF"/>
        <w:spacing w:before="0" w:beforeAutospacing="0" w:line="360" w:lineRule="auto"/>
        <w:jc w:val="both"/>
        <w:rPr>
          <w:i/>
          <w:color w:val="212529"/>
        </w:rPr>
      </w:pPr>
      <w:r w:rsidRPr="00883B84">
        <w:rPr>
          <w:b/>
          <w:i/>
          <w:color w:val="212529"/>
        </w:rPr>
        <w:t>Auxiliar docente graduada</w:t>
      </w:r>
      <w:r w:rsidRPr="00883B84">
        <w:rPr>
          <w:i/>
          <w:color w:val="212529"/>
        </w:rPr>
        <w:t xml:space="preserve">: Psicóloga Florencia kerstens </w:t>
      </w:r>
    </w:p>
    <w:p w:rsidR="00BF30B8" w:rsidRDefault="00BF30B8" w:rsidP="00BF30B8">
      <w:pPr>
        <w:pStyle w:val="NormalWeb"/>
        <w:shd w:val="clear" w:color="auto" w:fill="FFFFFF"/>
        <w:spacing w:before="0" w:beforeAutospacing="0" w:line="360" w:lineRule="auto"/>
        <w:jc w:val="both"/>
        <w:rPr>
          <w:color w:val="212529"/>
        </w:rPr>
      </w:pPr>
      <w:r w:rsidRPr="00883B84">
        <w:rPr>
          <w:b/>
          <w:color w:val="212529"/>
        </w:rPr>
        <w:t>Ayudante estudiantil</w:t>
      </w:r>
      <w:r w:rsidRPr="00883B84">
        <w:rPr>
          <w:color w:val="212529"/>
        </w:rPr>
        <w:t xml:space="preserve"> </w:t>
      </w:r>
      <w:r w:rsidRPr="00883B84">
        <w:rPr>
          <w:i/>
          <w:color w:val="212529"/>
        </w:rPr>
        <w:t>Srta. Aitana Martel Duguec</w:t>
      </w:r>
      <w:r>
        <w:rPr>
          <w:color w:val="212529"/>
        </w:rPr>
        <w:t xml:space="preserve">h  </w:t>
      </w:r>
    </w:p>
    <w:p w:rsidR="00BF30B8" w:rsidRPr="0014009D" w:rsidRDefault="00BF30B8" w:rsidP="00BF30B8">
      <w:pPr>
        <w:pStyle w:val="NormalWeb"/>
        <w:shd w:val="clear" w:color="auto" w:fill="FFFFFF"/>
        <w:spacing w:before="0" w:beforeAutospacing="0" w:line="360" w:lineRule="auto"/>
        <w:jc w:val="both"/>
        <w:rPr>
          <w:i/>
          <w:color w:val="212529"/>
        </w:rPr>
      </w:pPr>
      <w:r w:rsidRPr="0014009D">
        <w:rPr>
          <w:b/>
          <w:color w:val="212529"/>
        </w:rPr>
        <w:t xml:space="preserve">  Personal RR HH estudiantil</w:t>
      </w:r>
      <w:r w:rsidR="00FC5B81">
        <w:rPr>
          <w:color w:val="212529"/>
        </w:rPr>
        <w:t xml:space="preserve">  </w:t>
      </w:r>
      <w:r>
        <w:rPr>
          <w:color w:val="212529"/>
        </w:rPr>
        <w:t xml:space="preserve"> Bernardo D. Báez</w:t>
      </w:r>
    </w:p>
    <w:p w:rsidR="00BF30B8" w:rsidRDefault="00BF30B8" w:rsidP="00BF30B8">
      <w:pPr>
        <w:pStyle w:val="NormalWeb"/>
        <w:shd w:val="clear" w:color="auto" w:fill="FFFFFF"/>
        <w:spacing w:before="0" w:beforeAutospacing="0" w:line="360" w:lineRule="auto"/>
        <w:jc w:val="both"/>
        <w:rPr>
          <w:color w:val="212529"/>
        </w:rPr>
      </w:pPr>
      <w:r>
        <w:rPr>
          <w:color w:val="212529"/>
        </w:rPr>
        <w:t xml:space="preserve"> </w:t>
      </w:r>
      <w:r w:rsidRPr="00883B84">
        <w:rPr>
          <w:b/>
          <w:color w:val="212529"/>
        </w:rPr>
        <w:t>Personal  RR HH</w:t>
      </w:r>
      <w:r>
        <w:rPr>
          <w:b/>
          <w:color w:val="212529"/>
        </w:rPr>
        <w:t xml:space="preserve"> Graduado</w:t>
      </w:r>
      <w:r>
        <w:rPr>
          <w:color w:val="212529"/>
        </w:rPr>
        <w:t xml:space="preserve">   María Valentina Vitaliti</w:t>
      </w:r>
    </w:p>
    <w:p w:rsidR="00BF30B8" w:rsidRDefault="00BF30B8" w:rsidP="00BF30B8">
      <w:pPr>
        <w:pStyle w:val="NormalWeb"/>
        <w:shd w:val="clear" w:color="auto" w:fill="FFFFFF"/>
        <w:spacing w:before="0" w:beforeAutospacing="0" w:line="360" w:lineRule="auto"/>
        <w:jc w:val="both"/>
        <w:rPr>
          <w:color w:val="212529"/>
        </w:rPr>
      </w:pPr>
      <w:r>
        <w:rPr>
          <w:color w:val="212529"/>
        </w:rPr>
        <w:t xml:space="preserve">                                                    Verónica Lescano</w:t>
      </w:r>
    </w:p>
    <w:p w:rsidR="00BF30B8" w:rsidRPr="00703707" w:rsidRDefault="00BF30B8" w:rsidP="00BF30B8">
      <w:pPr>
        <w:spacing w:line="276" w:lineRule="auto"/>
        <w:jc w:val="both"/>
        <w:rPr>
          <w:sz w:val="24"/>
          <w:szCs w:val="24"/>
        </w:rPr>
      </w:pPr>
      <w:r w:rsidRPr="00703707">
        <w:rPr>
          <w:sz w:val="24"/>
          <w:szCs w:val="24"/>
        </w:rPr>
        <w:t xml:space="preserve"> </w:t>
      </w:r>
    </w:p>
    <w:p w:rsidR="00BF30B8" w:rsidRPr="00703707" w:rsidRDefault="00BF30B8" w:rsidP="00BF30B8">
      <w:pPr>
        <w:spacing w:line="276" w:lineRule="auto"/>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2.- FUNDAMENTACIÓN Y APORTE AL PERFIL DEL EGRESADO</w:t>
      </w:r>
    </w:p>
    <w:p w:rsidR="00BF30B8" w:rsidRPr="005E381B" w:rsidRDefault="00BF30B8" w:rsidP="00BF30B8">
      <w:pPr>
        <w:spacing w:line="276" w:lineRule="auto"/>
        <w:rPr>
          <w:sz w:val="24"/>
          <w:szCs w:val="24"/>
        </w:rPr>
      </w:pPr>
      <w:r w:rsidRPr="005E381B">
        <w:rPr>
          <w:sz w:val="24"/>
          <w:szCs w:val="24"/>
        </w:rPr>
        <w:t xml:space="preserve">-En relación al perfil del egresado y los aportes científicos, el programa de la asignatura  brinda una concepción del sujeto a partir de su hipótesis fundamental, la del </w:t>
      </w:r>
      <w:r w:rsidRPr="005E381B">
        <w:rPr>
          <w:b/>
          <w:i/>
          <w:sz w:val="24"/>
          <w:szCs w:val="24"/>
        </w:rPr>
        <w:t>inconsciente</w:t>
      </w:r>
      <w:r w:rsidRPr="005E381B">
        <w:rPr>
          <w:sz w:val="24"/>
          <w:szCs w:val="24"/>
        </w:rPr>
        <w:t>, de la que no se puede prescindir si se quiere comprender su dimensión bio</w:t>
      </w:r>
      <w:r w:rsidR="00553C30">
        <w:rPr>
          <w:sz w:val="24"/>
          <w:szCs w:val="24"/>
        </w:rPr>
        <w:t>-</w:t>
      </w:r>
      <w:r w:rsidRPr="005E381B">
        <w:rPr>
          <w:sz w:val="24"/>
          <w:szCs w:val="24"/>
        </w:rPr>
        <w:t xml:space="preserve"> psíquica</w:t>
      </w:r>
      <w:r w:rsidR="00553C30">
        <w:rPr>
          <w:sz w:val="24"/>
          <w:szCs w:val="24"/>
        </w:rPr>
        <w:t>-</w:t>
      </w:r>
      <w:r w:rsidRPr="005E381B">
        <w:rPr>
          <w:sz w:val="24"/>
          <w:szCs w:val="24"/>
        </w:rPr>
        <w:t xml:space="preserve"> social.</w:t>
      </w:r>
    </w:p>
    <w:p w:rsidR="00BF30B8" w:rsidRPr="005E381B" w:rsidRDefault="00BF30B8" w:rsidP="00BF30B8">
      <w:pPr>
        <w:spacing w:line="276" w:lineRule="auto"/>
        <w:rPr>
          <w:sz w:val="24"/>
          <w:szCs w:val="24"/>
        </w:rPr>
      </w:pPr>
      <w:r w:rsidRPr="005E381B">
        <w:rPr>
          <w:sz w:val="24"/>
          <w:szCs w:val="24"/>
        </w:rPr>
        <w:t>-Proporciona una teoría relativa a la estructuración psíquica en su dimensión tópica, dinámica y económica del “suceder psíquico”.</w:t>
      </w:r>
    </w:p>
    <w:p w:rsidR="00BF30B8" w:rsidRPr="005E381B" w:rsidRDefault="00BF30B8" w:rsidP="00BF30B8">
      <w:pPr>
        <w:spacing w:line="276" w:lineRule="auto"/>
        <w:rPr>
          <w:sz w:val="24"/>
          <w:szCs w:val="24"/>
        </w:rPr>
      </w:pPr>
      <w:r w:rsidRPr="005E381B">
        <w:rPr>
          <w:sz w:val="24"/>
          <w:szCs w:val="24"/>
        </w:rPr>
        <w:t>-El psicoanálisis con su concepción de las estructuras clínicas resulta imprescindible para el acto clínico del diagnóstico.</w:t>
      </w:r>
    </w:p>
    <w:p w:rsidR="00553C30" w:rsidRDefault="00BF30B8" w:rsidP="00BF30B8">
      <w:pPr>
        <w:spacing w:line="276" w:lineRule="auto"/>
        <w:jc w:val="both"/>
        <w:rPr>
          <w:sz w:val="24"/>
          <w:szCs w:val="24"/>
        </w:rPr>
      </w:pPr>
      <w:r w:rsidRPr="005E381B">
        <w:rPr>
          <w:sz w:val="24"/>
          <w:szCs w:val="24"/>
        </w:rPr>
        <w:t xml:space="preserve">-El programa de la asignatura proporciona los  conceptos fundamentales para orientar al egresado en  su práctica clínica  y, tanto su episteme como su estrategia, su táctica y su política son “aplicables” al trabajo clínico privado como </w:t>
      </w:r>
      <w:r w:rsidR="00FC5B81" w:rsidRPr="005E381B">
        <w:rPr>
          <w:sz w:val="24"/>
          <w:szCs w:val="24"/>
        </w:rPr>
        <w:t>así</w:t>
      </w:r>
      <w:r w:rsidRPr="005E381B">
        <w:rPr>
          <w:sz w:val="24"/>
          <w:szCs w:val="24"/>
        </w:rPr>
        <w:t xml:space="preserve"> también  en instituciones vinculadas a la salud mental, instituciones vinculadas a la educación, a la justicia e instituciones dedicadas a la asistencia social</w:t>
      </w:r>
      <w:r w:rsidR="00553C30">
        <w:rPr>
          <w:sz w:val="24"/>
          <w:szCs w:val="24"/>
        </w:rPr>
        <w:t>.</w:t>
      </w:r>
      <w:r w:rsidRPr="005E381B">
        <w:rPr>
          <w:sz w:val="24"/>
          <w:szCs w:val="24"/>
        </w:rPr>
        <w:t xml:space="preserve"> </w:t>
      </w:r>
    </w:p>
    <w:p w:rsidR="00BF30B8" w:rsidRDefault="00BF30B8" w:rsidP="00BF30B8">
      <w:pPr>
        <w:spacing w:line="276" w:lineRule="auto"/>
        <w:jc w:val="both"/>
        <w:rPr>
          <w:sz w:val="24"/>
          <w:szCs w:val="24"/>
        </w:rPr>
      </w:pPr>
      <w:r w:rsidRPr="005E381B">
        <w:rPr>
          <w:sz w:val="24"/>
          <w:szCs w:val="24"/>
        </w:rPr>
        <w:t xml:space="preserve">-El programa </w:t>
      </w:r>
      <w:r w:rsidR="00FC5B81" w:rsidRPr="005E381B">
        <w:rPr>
          <w:sz w:val="24"/>
          <w:szCs w:val="24"/>
        </w:rPr>
        <w:t>está</w:t>
      </w:r>
      <w:r w:rsidRPr="005E381B">
        <w:rPr>
          <w:sz w:val="24"/>
          <w:szCs w:val="24"/>
        </w:rPr>
        <w:t xml:space="preserve"> pensado para transmitir la original concepción del lazo social y del malestar en la cultura</w:t>
      </w:r>
      <w:r w:rsidR="00553C30">
        <w:rPr>
          <w:sz w:val="24"/>
          <w:szCs w:val="24"/>
        </w:rPr>
        <w:t>,</w:t>
      </w:r>
      <w:r w:rsidRPr="005E381B">
        <w:rPr>
          <w:sz w:val="24"/>
          <w:szCs w:val="24"/>
        </w:rPr>
        <w:t xml:space="preserve"> tal como Freud nos enseña</w:t>
      </w:r>
      <w:r w:rsidR="00553C30">
        <w:rPr>
          <w:sz w:val="24"/>
          <w:szCs w:val="24"/>
        </w:rPr>
        <w:t>,</w:t>
      </w:r>
      <w:r w:rsidRPr="005E381B">
        <w:rPr>
          <w:sz w:val="24"/>
          <w:szCs w:val="24"/>
        </w:rPr>
        <w:t xml:space="preserve"> y   que resulta decisiva en la capacitación del futuro profesional para poder interpretar las diversas manifestaciones sintomáticas actuales. </w:t>
      </w:r>
      <w:bookmarkStart w:id="0" w:name="_GoBack"/>
      <w:bookmarkEnd w:id="0"/>
    </w:p>
    <w:p w:rsidR="00BF30B8" w:rsidRDefault="00BF30B8" w:rsidP="00BF30B8">
      <w:pPr>
        <w:spacing w:line="276" w:lineRule="auto"/>
        <w:jc w:val="both"/>
        <w:rPr>
          <w:sz w:val="24"/>
          <w:szCs w:val="24"/>
        </w:rPr>
      </w:pPr>
    </w:p>
    <w:p w:rsidR="00BF30B8" w:rsidRDefault="00BF30B8" w:rsidP="00BF30B8">
      <w:pPr>
        <w:spacing w:line="276" w:lineRule="auto"/>
        <w:jc w:val="both"/>
        <w:rPr>
          <w:sz w:val="24"/>
          <w:szCs w:val="24"/>
        </w:rPr>
      </w:pPr>
    </w:p>
    <w:p w:rsidR="00BF30B8" w:rsidRDefault="00BF30B8" w:rsidP="00BF30B8">
      <w:pPr>
        <w:spacing w:line="276" w:lineRule="auto"/>
        <w:jc w:val="both"/>
        <w:rPr>
          <w:sz w:val="24"/>
          <w:szCs w:val="24"/>
        </w:rPr>
      </w:pPr>
    </w:p>
    <w:p w:rsidR="00BF30B8" w:rsidRDefault="00BF30B8" w:rsidP="00BF30B8">
      <w:pPr>
        <w:pStyle w:val="Prrafodelista"/>
        <w:spacing w:line="276" w:lineRule="auto"/>
        <w:ind w:left="0"/>
        <w:jc w:val="both"/>
        <w:rPr>
          <w:sz w:val="24"/>
          <w:szCs w:val="24"/>
        </w:rPr>
      </w:pPr>
      <w:r>
        <w:rPr>
          <w:sz w:val="24"/>
          <w:szCs w:val="24"/>
        </w:rPr>
        <w:lastRenderedPageBreak/>
        <w:t>-</w:t>
      </w:r>
      <w:r w:rsidRPr="00E926E8">
        <w:rPr>
          <w:sz w:val="24"/>
          <w:szCs w:val="24"/>
        </w:rPr>
        <w:t>En relación al “espíritu” del perfil del egresado, en lo que concierne a la ética del profesional,</w:t>
      </w:r>
    </w:p>
    <w:p w:rsidR="00BF30B8" w:rsidRDefault="00BF30B8" w:rsidP="00BF30B8">
      <w:pPr>
        <w:pStyle w:val="Prrafodelista"/>
        <w:spacing w:line="276" w:lineRule="auto"/>
        <w:ind w:left="0"/>
        <w:jc w:val="both"/>
        <w:rPr>
          <w:sz w:val="24"/>
          <w:szCs w:val="24"/>
        </w:rPr>
      </w:pPr>
      <w:r>
        <w:rPr>
          <w:sz w:val="24"/>
          <w:szCs w:val="24"/>
        </w:rPr>
        <w:t xml:space="preserve">la asignatura transmite la ética que se desprende de las enseñanzas del Psicoanálisis, esto es el </w:t>
      </w:r>
      <w:r w:rsidRPr="00E926E8">
        <w:rPr>
          <w:sz w:val="24"/>
          <w:szCs w:val="24"/>
        </w:rPr>
        <w:t xml:space="preserve">deber de respetar la diferencia, </w:t>
      </w:r>
      <w:r>
        <w:rPr>
          <w:sz w:val="24"/>
          <w:szCs w:val="24"/>
        </w:rPr>
        <w:t xml:space="preserve">los </w:t>
      </w:r>
      <w:r w:rsidRPr="00E926E8">
        <w:rPr>
          <w:sz w:val="24"/>
          <w:szCs w:val="24"/>
        </w:rPr>
        <w:t>derechos humanos y</w:t>
      </w:r>
      <w:r>
        <w:rPr>
          <w:sz w:val="24"/>
          <w:szCs w:val="24"/>
        </w:rPr>
        <w:t>,</w:t>
      </w:r>
      <w:r w:rsidRPr="00E926E8">
        <w:rPr>
          <w:sz w:val="24"/>
          <w:szCs w:val="24"/>
        </w:rPr>
        <w:t xml:space="preserve"> </w:t>
      </w:r>
      <w:r>
        <w:rPr>
          <w:sz w:val="24"/>
          <w:szCs w:val="24"/>
        </w:rPr>
        <w:t xml:space="preserve">en lo que concierne al acto clínico, </w:t>
      </w:r>
      <w:r w:rsidRPr="00E926E8">
        <w:rPr>
          <w:sz w:val="24"/>
          <w:szCs w:val="24"/>
        </w:rPr>
        <w:t>el respeto por la regla fundamental de su práctica: la regla de</w:t>
      </w:r>
      <w:r>
        <w:rPr>
          <w:sz w:val="24"/>
          <w:szCs w:val="24"/>
        </w:rPr>
        <w:t xml:space="preserve">  </w:t>
      </w:r>
      <w:r w:rsidRPr="00E926E8">
        <w:rPr>
          <w:sz w:val="24"/>
          <w:szCs w:val="24"/>
        </w:rPr>
        <w:t>Abstinencia</w:t>
      </w:r>
    </w:p>
    <w:p w:rsidR="00BF30B8" w:rsidRPr="00E926E8" w:rsidRDefault="00BF30B8" w:rsidP="00BF30B8">
      <w:pPr>
        <w:pStyle w:val="Prrafodelista"/>
        <w:spacing w:line="276" w:lineRule="auto"/>
        <w:ind w:left="0"/>
        <w:jc w:val="both"/>
        <w:rPr>
          <w:sz w:val="24"/>
          <w:szCs w:val="24"/>
        </w:rPr>
      </w:pPr>
      <w:r>
        <w:rPr>
          <w:sz w:val="24"/>
          <w:szCs w:val="24"/>
        </w:rPr>
        <w:t>-</w:t>
      </w:r>
      <w:r w:rsidRPr="005A4E7F">
        <w:rPr>
          <w:sz w:val="24"/>
          <w:szCs w:val="24"/>
        </w:rPr>
        <w:t>La asignatura brinda los instrumentos teóricos clínicos necesarios para que el futuro profesional sea capaz de investiga</w:t>
      </w:r>
      <w:r>
        <w:rPr>
          <w:sz w:val="24"/>
          <w:szCs w:val="24"/>
        </w:rPr>
        <w:t xml:space="preserve">r </w:t>
      </w:r>
      <w:r w:rsidRPr="005A4E7F">
        <w:rPr>
          <w:sz w:val="24"/>
          <w:szCs w:val="24"/>
        </w:rPr>
        <w:t xml:space="preserve">acerca del pathos integrando equipos interdisciplinarios </w:t>
      </w:r>
      <w:r>
        <w:rPr>
          <w:sz w:val="24"/>
          <w:szCs w:val="24"/>
        </w:rPr>
        <w:t xml:space="preserve">donde intervienen profesionales de las ciencias médicas, ciencias jurídicas, la filosofía, la pedagogía , la sociología etc ) </w:t>
      </w:r>
    </w:p>
    <w:p w:rsidR="00BF30B8" w:rsidRPr="00E926E8" w:rsidRDefault="00BF30B8" w:rsidP="00BF30B8">
      <w:pPr>
        <w:pStyle w:val="Prrafodelista"/>
        <w:spacing w:line="276" w:lineRule="auto"/>
        <w:jc w:val="both"/>
        <w:rPr>
          <w:sz w:val="24"/>
          <w:szCs w:val="24"/>
        </w:rPr>
      </w:pPr>
    </w:p>
    <w:p w:rsidR="00BF30B8" w:rsidRPr="00703707" w:rsidRDefault="00BF30B8" w:rsidP="00BF30B8">
      <w:pPr>
        <w:spacing w:line="276" w:lineRule="auto"/>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BF30B8" w:rsidRPr="00BC1B7D" w:rsidRDefault="00BF30B8" w:rsidP="00BF30B8">
      <w:pPr>
        <w:jc w:val="both"/>
        <w:rPr>
          <w:b/>
          <w:sz w:val="24"/>
          <w:szCs w:val="24"/>
        </w:rPr>
      </w:pPr>
      <w:r w:rsidRPr="00BC1B7D">
        <w:rPr>
          <w:b/>
          <w:sz w:val="24"/>
          <w:szCs w:val="24"/>
        </w:rPr>
        <w:t>En relación a las competencias cognitivas:</w:t>
      </w:r>
    </w:p>
    <w:p w:rsidR="00BF30B8" w:rsidRPr="00BC1B7D" w:rsidRDefault="00BF30B8" w:rsidP="00BF30B8">
      <w:pPr>
        <w:jc w:val="both"/>
        <w:rPr>
          <w:b/>
          <w:sz w:val="24"/>
          <w:szCs w:val="24"/>
        </w:rPr>
      </w:pPr>
    </w:p>
    <w:p w:rsidR="00BF30B8" w:rsidRPr="00BC1B7D" w:rsidRDefault="00BF30B8" w:rsidP="00BF30B8">
      <w:pPr>
        <w:jc w:val="both"/>
        <w:rPr>
          <w:sz w:val="24"/>
          <w:szCs w:val="24"/>
        </w:rPr>
      </w:pPr>
      <w:r w:rsidRPr="00BC1B7D">
        <w:rPr>
          <w:sz w:val="24"/>
          <w:szCs w:val="24"/>
        </w:rPr>
        <w:t xml:space="preserve"> Lograr que el alumno que el alumno sea capaz de </w:t>
      </w:r>
    </w:p>
    <w:p w:rsidR="00BF30B8" w:rsidRPr="00883B84" w:rsidRDefault="00BF30B8" w:rsidP="00BF30B8">
      <w:pPr>
        <w:jc w:val="both"/>
      </w:pPr>
    </w:p>
    <w:p w:rsidR="00BF30B8"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 xml:space="preserve">1-Interpretar la originalidad del pensamiento freudiano y su consecuencias en relación a la estructura y funcionamiento del aparato psíquico. </w:t>
      </w:r>
    </w:p>
    <w:p w:rsidR="00BF30B8" w:rsidRPr="00BC1B7D" w:rsidRDefault="00BF30B8" w:rsidP="00BF30B8">
      <w:pPr>
        <w:jc w:val="both"/>
        <w:rPr>
          <w:sz w:val="24"/>
          <w:szCs w:val="24"/>
        </w:rPr>
      </w:pPr>
    </w:p>
    <w:p w:rsidR="00BF30B8" w:rsidRPr="00BC1B7D" w:rsidRDefault="00BF30B8" w:rsidP="00BF30B8">
      <w:pPr>
        <w:spacing w:before="100" w:beforeAutospacing="1" w:after="100" w:afterAutospacing="1" w:line="276" w:lineRule="auto"/>
        <w:jc w:val="both"/>
        <w:rPr>
          <w:sz w:val="24"/>
          <w:szCs w:val="24"/>
        </w:rPr>
      </w:pPr>
      <w:r w:rsidRPr="00BC1B7D">
        <w:rPr>
          <w:sz w:val="24"/>
          <w:szCs w:val="24"/>
        </w:rPr>
        <w:t>2- Explorar las reorganizaciones conceptuales y los momentos claves de la obra freudiana que constituyen tanto un giro teórico como clínico.</w:t>
      </w:r>
    </w:p>
    <w:p w:rsidR="00BF30B8" w:rsidRPr="00BC1B7D" w:rsidRDefault="00BF30B8" w:rsidP="00BF30B8">
      <w:pPr>
        <w:jc w:val="both"/>
        <w:rPr>
          <w:sz w:val="24"/>
          <w:szCs w:val="24"/>
        </w:rPr>
      </w:pPr>
      <w:r w:rsidRPr="00BC1B7D">
        <w:rPr>
          <w:sz w:val="24"/>
          <w:szCs w:val="24"/>
        </w:rPr>
        <w:t>3- Articular los conceptos psicoanalíticos con la dimensión clínica del método psicoanalítico.</w:t>
      </w: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 xml:space="preserve">4-Analizar y extraer los esencial del material bibliográfico sugerido por la catedra </w:t>
      </w:r>
    </w:p>
    <w:p w:rsidR="00BF30B8" w:rsidRPr="00BC1B7D" w:rsidRDefault="00BF30B8" w:rsidP="00BF30B8">
      <w:pPr>
        <w:jc w:val="both"/>
        <w:rPr>
          <w:sz w:val="24"/>
          <w:szCs w:val="24"/>
        </w:rPr>
      </w:pPr>
    </w:p>
    <w:p w:rsidR="00BF30B8" w:rsidRPr="00BC1B7D" w:rsidRDefault="00BF30B8" w:rsidP="00BF30B8">
      <w:pPr>
        <w:jc w:val="both"/>
        <w:rPr>
          <w:b/>
          <w:sz w:val="24"/>
          <w:szCs w:val="24"/>
        </w:rPr>
      </w:pPr>
      <w:r w:rsidRPr="00BC1B7D">
        <w:rPr>
          <w:b/>
          <w:sz w:val="24"/>
          <w:szCs w:val="24"/>
        </w:rPr>
        <w:t>En relación a las competencias lingüísticas:</w:t>
      </w:r>
    </w:p>
    <w:p w:rsidR="00BF30B8" w:rsidRPr="00BC1B7D" w:rsidRDefault="00BF30B8" w:rsidP="00BF30B8">
      <w:pPr>
        <w:jc w:val="both"/>
        <w:rPr>
          <w:b/>
          <w:sz w:val="24"/>
          <w:szCs w:val="24"/>
        </w:rPr>
      </w:pPr>
    </w:p>
    <w:p w:rsidR="00BF30B8" w:rsidRPr="00BC1B7D" w:rsidRDefault="00BF30B8" w:rsidP="00BF30B8">
      <w:pPr>
        <w:jc w:val="both"/>
        <w:rPr>
          <w:sz w:val="24"/>
          <w:szCs w:val="24"/>
        </w:rPr>
      </w:pPr>
      <w:r w:rsidRPr="00BC1B7D">
        <w:rPr>
          <w:sz w:val="24"/>
          <w:szCs w:val="24"/>
        </w:rPr>
        <w:t xml:space="preserve">Lograr que el alumno sea capaz  de: </w:t>
      </w: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1-Comunicar de forma oral y escrita los conocimientos adquiridos utilizando un lenguaje técnico preciso.</w:t>
      </w: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 xml:space="preserve">2- Argumentar  en forma clara, ordenada y coherente   los fundamentos teóricos y clínicos de los principales conceptos  y nociones de la obra freudiana </w:t>
      </w:r>
    </w:p>
    <w:p w:rsidR="00BF30B8" w:rsidRPr="00BC1B7D" w:rsidRDefault="00BF30B8" w:rsidP="00BF30B8">
      <w:pPr>
        <w:jc w:val="both"/>
        <w:rPr>
          <w:sz w:val="24"/>
          <w:szCs w:val="24"/>
        </w:rPr>
      </w:pPr>
    </w:p>
    <w:p w:rsidR="00BF30B8" w:rsidRDefault="00BF30B8" w:rsidP="00BF30B8">
      <w:pPr>
        <w:rPr>
          <w:sz w:val="24"/>
          <w:szCs w:val="24"/>
        </w:rPr>
      </w:pPr>
      <w:r w:rsidRPr="00BC1B7D">
        <w:rPr>
          <w:sz w:val="24"/>
          <w:szCs w:val="24"/>
        </w:rPr>
        <w:t>3- Desarrollar</w:t>
      </w:r>
      <w:r w:rsidRPr="00BC1B7D">
        <w:rPr>
          <w:b/>
          <w:sz w:val="24"/>
          <w:szCs w:val="24"/>
        </w:rPr>
        <w:t xml:space="preserve"> </w:t>
      </w:r>
      <w:r w:rsidRPr="00BC1B7D">
        <w:rPr>
          <w:sz w:val="24"/>
          <w:szCs w:val="24"/>
        </w:rPr>
        <w:t xml:space="preserve"> habilidades en el arte de escribir</w:t>
      </w:r>
    </w:p>
    <w:p w:rsidR="00BF30B8" w:rsidRDefault="00BF30B8" w:rsidP="00BF30B8">
      <w:pPr>
        <w:rPr>
          <w:sz w:val="24"/>
          <w:szCs w:val="24"/>
        </w:rPr>
      </w:pPr>
    </w:p>
    <w:p w:rsidR="00BF30B8" w:rsidRDefault="00BF30B8" w:rsidP="00BF30B8">
      <w:pPr>
        <w:rPr>
          <w:b/>
          <w:sz w:val="24"/>
          <w:szCs w:val="24"/>
        </w:rPr>
      </w:pPr>
      <w:r w:rsidRPr="00BC1B7D">
        <w:rPr>
          <w:b/>
          <w:sz w:val="24"/>
          <w:szCs w:val="24"/>
        </w:rPr>
        <w:t xml:space="preserve">En relación a las competencias técnico instrumentales </w:t>
      </w:r>
    </w:p>
    <w:p w:rsidR="00BF30B8" w:rsidRDefault="00BF30B8" w:rsidP="00BF30B8">
      <w:pPr>
        <w:rPr>
          <w:b/>
          <w:sz w:val="24"/>
          <w:szCs w:val="24"/>
        </w:rPr>
      </w:pPr>
    </w:p>
    <w:p w:rsidR="00BF30B8" w:rsidRDefault="00BF30B8" w:rsidP="00BF30B8">
      <w:pPr>
        <w:rPr>
          <w:sz w:val="24"/>
          <w:szCs w:val="24"/>
        </w:rPr>
      </w:pPr>
      <w:r>
        <w:rPr>
          <w:sz w:val="24"/>
          <w:szCs w:val="24"/>
        </w:rPr>
        <w:t xml:space="preserve">Lograr que el alumno sea capaz de: </w:t>
      </w:r>
    </w:p>
    <w:p w:rsidR="00BF30B8" w:rsidRDefault="00BF30B8" w:rsidP="00BF30B8">
      <w:pPr>
        <w:rPr>
          <w:sz w:val="24"/>
          <w:szCs w:val="24"/>
        </w:rPr>
      </w:pPr>
    </w:p>
    <w:p w:rsidR="00BF30B8" w:rsidRPr="00B76CB5" w:rsidRDefault="00BF30B8" w:rsidP="00BF30B8">
      <w:pPr>
        <w:pStyle w:val="Prrafodelista"/>
        <w:numPr>
          <w:ilvl w:val="0"/>
          <w:numId w:val="1"/>
        </w:numPr>
        <w:rPr>
          <w:sz w:val="24"/>
          <w:szCs w:val="24"/>
        </w:rPr>
      </w:pPr>
      <w:r w:rsidRPr="00B76CB5">
        <w:rPr>
          <w:sz w:val="24"/>
          <w:szCs w:val="24"/>
        </w:rPr>
        <w:t xml:space="preserve">Interpretar la importancia de </w:t>
      </w:r>
      <w:r>
        <w:rPr>
          <w:sz w:val="24"/>
          <w:szCs w:val="24"/>
        </w:rPr>
        <w:t>conducir la clínic</w:t>
      </w:r>
      <w:r w:rsidRPr="00B76CB5">
        <w:rPr>
          <w:sz w:val="24"/>
          <w:szCs w:val="24"/>
        </w:rPr>
        <w:t xml:space="preserve">a en función de la particularidad del caso por caso </w:t>
      </w:r>
    </w:p>
    <w:p w:rsidR="00BF30B8" w:rsidRPr="00B76CB5" w:rsidRDefault="00BF30B8" w:rsidP="00BF30B8">
      <w:pPr>
        <w:pStyle w:val="Prrafodelista"/>
        <w:numPr>
          <w:ilvl w:val="0"/>
          <w:numId w:val="1"/>
        </w:numPr>
        <w:rPr>
          <w:sz w:val="24"/>
          <w:szCs w:val="24"/>
        </w:rPr>
      </w:pPr>
      <w:r>
        <w:rPr>
          <w:sz w:val="24"/>
          <w:szCs w:val="24"/>
        </w:rPr>
        <w:t xml:space="preserve">Orientarse a partir de la teoría y los preceptos “técnicos” que prescribe el discurso del psicoanálisis </w:t>
      </w:r>
    </w:p>
    <w:p w:rsidR="00BF30B8" w:rsidRPr="00BC1B7D" w:rsidRDefault="00BF30B8" w:rsidP="00BF30B8">
      <w:pPr>
        <w:jc w:val="both"/>
        <w:rPr>
          <w:b/>
          <w:sz w:val="24"/>
          <w:szCs w:val="24"/>
        </w:rPr>
      </w:pPr>
    </w:p>
    <w:p w:rsidR="00BF30B8" w:rsidRPr="00BC1B7D" w:rsidRDefault="00BF30B8" w:rsidP="00BF30B8">
      <w:pPr>
        <w:jc w:val="both"/>
        <w:rPr>
          <w:sz w:val="24"/>
          <w:szCs w:val="24"/>
        </w:rPr>
      </w:pPr>
    </w:p>
    <w:p w:rsidR="00BF30B8" w:rsidRPr="00BC1B7D" w:rsidRDefault="00BF30B8" w:rsidP="00BF30B8">
      <w:pPr>
        <w:jc w:val="both"/>
        <w:rPr>
          <w:b/>
          <w:sz w:val="24"/>
          <w:szCs w:val="24"/>
        </w:rPr>
      </w:pPr>
      <w:r w:rsidRPr="00BC1B7D">
        <w:rPr>
          <w:b/>
          <w:sz w:val="24"/>
          <w:szCs w:val="24"/>
        </w:rPr>
        <w:lastRenderedPageBreak/>
        <w:t xml:space="preserve">En relación a las competencias en el ámbito de las relaciones interpersonales </w:t>
      </w:r>
    </w:p>
    <w:p w:rsidR="00BF30B8" w:rsidRPr="00BC1B7D" w:rsidRDefault="00BF30B8" w:rsidP="00BF30B8">
      <w:pPr>
        <w:jc w:val="both"/>
        <w:rPr>
          <w:b/>
          <w:sz w:val="24"/>
          <w:szCs w:val="24"/>
        </w:rPr>
      </w:pPr>
    </w:p>
    <w:p w:rsidR="00BF30B8" w:rsidRPr="00BC1B7D" w:rsidRDefault="00BF30B8" w:rsidP="00BF30B8">
      <w:pPr>
        <w:jc w:val="both"/>
        <w:rPr>
          <w:sz w:val="24"/>
          <w:szCs w:val="24"/>
        </w:rPr>
      </w:pPr>
      <w:r w:rsidRPr="00BC1B7D">
        <w:rPr>
          <w:sz w:val="24"/>
          <w:szCs w:val="24"/>
        </w:rPr>
        <w:t xml:space="preserve">1-Lograr que el alumnos sea capaz de mantener una conversación teórica  entre sus pares y con el docente mismo </w:t>
      </w: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 xml:space="preserve">2-Propiciar  el trabajo colaborativo entre los alumnos a partir de su integración en pequeños grupos a los efectos de investigar y/ o producir pequeños informes escritos </w:t>
      </w:r>
    </w:p>
    <w:p w:rsidR="00BF30B8" w:rsidRPr="00BC1B7D" w:rsidRDefault="00BF30B8" w:rsidP="00BF30B8">
      <w:pPr>
        <w:jc w:val="both"/>
        <w:rPr>
          <w:b/>
          <w:sz w:val="24"/>
          <w:szCs w:val="24"/>
        </w:rPr>
      </w:pPr>
    </w:p>
    <w:p w:rsidR="00BF30B8" w:rsidRPr="00BC1B7D" w:rsidRDefault="00BF30B8" w:rsidP="00BF30B8">
      <w:pPr>
        <w:jc w:val="both"/>
        <w:rPr>
          <w:b/>
          <w:sz w:val="24"/>
          <w:szCs w:val="24"/>
        </w:rPr>
      </w:pPr>
      <w:r w:rsidRPr="00BC1B7D">
        <w:rPr>
          <w:b/>
          <w:sz w:val="24"/>
          <w:szCs w:val="24"/>
        </w:rPr>
        <w:t xml:space="preserve">En el ámbito de las competencias éticas – axiológicas </w:t>
      </w:r>
    </w:p>
    <w:p w:rsidR="00BF30B8" w:rsidRPr="00BC1B7D" w:rsidRDefault="00BF30B8" w:rsidP="00BF30B8">
      <w:pPr>
        <w:jc w:val="both"/>
        <w:rPr>
          <w:b/>
          <w:sz w:val="24"/>
          <w:szCs w:val="24"/>
        </w:rPr>
      </w:pPr>
    </w:p>
    <w:p w:rsidR="00BF30B8" w:rsidRPr="00BC1B7D" w:rsidRDefault="00BF30B8" w:rsidP="00BF30B8">
      <w:pPr>
        <w:jc w:val="both"/>
        <w:rPr>
          <w:b/>
          <w:sz w:val="24"/>
          <w:szCs w:val="24"/>
        </w:rPr>
      </w:pPr>
      <w:r w:rsidRPr="00BC1B7D">
        <w:rPr>
          <w:b/>
          <w:sz w:val="24"/>
          <w:szCs w:val="24"/>
        </w:rPr>
        <w:t xml:space="preserve">Lograr que el alumno sea capaz de </w:t>
      </w:r>
    </w:p>
    <w:p w:rsidR="00BF30B8" w:rsidRPr="00BC1B7D" w:rsidRDefault="00BF30B8" w:rsidP="00BF30B8">
      <w:pPr>
        <w:jc w:val="both"/>
        <w:rPr>
          <w:b/>
          <w:sz w:val="24"/>
          <w:szCs w:val="24"/>
        </w:rPr>
      </w:pPr>
    </w:p>
    <w:p w:rsidR="00BF30B8" w:rsidRPr="00BC1B7D" w:rsidRDefault="00BF30B8" w:rsidP="00BF30B8">
      <w:pPr>
        <w:jc w:val="both"/>
        <w:rPr>
          <w:sz w:val="24"/>
          <w:szCs w:val="24"/>
        </w:rPr>
      </w:pPr>
      <w:r w:rsidRPr="00BC1B7D">
        <w:rPr>
          <w:sz w:val="24"/>
          <w:szCs w:val="24"/>
        </w:rPr>
        <w:t xml:space="preserve">1-Comprender la dimensión ética implicada en la práctica del psicoanálisis </w:t>
      </w: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 xml:space="preserve">2-Apreciar la importancia de los principios técnicos  y éticos establecidos por Freud en consonancia con el respeto por los DDHH </w:t>
      </w: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3-Reconocer la importancia de una sólida formación en el ejercicio de la práctica analítica</w:t>
      </w:r>
    </w:p>
    <w:p w:rsidR="00BF30B8" w:rsidRPr="00BC1B7D" w:rsidRDefault="00BF30B8" w:rsidP="00BF30B8">
      <w:pPr>
        <w:jc w:val="both"/>
        <w:rPr>
          <w:sz w:val="24"/>
          <w:szCs w:val="24"/>
        </w:rPr>
      </w:pPr>
    </w:p>
    <w:p w:rsidR="00BF30B8" w:rsidRPr="00BC1B7D" w:rsidRDefault="00BF30B8" w:rsidP="00BF30B8">
      <w:pPr>
        <w:jc w:val="both"/>
        <w:rPr>
          <w:b/>
          <w:sz w:val="24"/>
          <w:szCs w:val="24"/>
        </w:rPr>
      </w:pPr>
      <w:r w:rsidRPr="00BC1B7D">
        <w:rPr>
          <w:b/>
          <w:sz w:val="24"/>
          <w:szCs w:val="24"/>
        </w:rPr>
        <w:t xml:space="preserve">En relación a las competencias de autonomía y creatividad </w:t>
      </w:r>
    </w:p>
    <w:p w:rsidR="00BF30B8" w:rsidRPr="00BC1B7D" w:rsidRDefault="00BF30B8" w:rsidP="00BF30B8">
      <w:pPr>
        <w:jc w:val="both"/>
        <w:rPr>
          <w:b/>
          <w:sz w:val="24"/>
          <w:szCs w:val="24"/>
        </w:rPr>
      </w:pPr>
    </w:p>
    <w:p w:rsidR="00BF30B8" w:rsidRPr="00BC1B7D" w:rsidRDefault="00BF30B8" w:rsidP="00BF30B8">
      <w:pPr>
        <w:jc w:val="both"/>
        <w:rPr>
          <w:sz w:val="24"/>
          <w:szCs w:val="24"/>
        </w:rPr>
      </w:pPr>
      <w:r w:rsidRPr="00BC1B7D">
        <w:rPr>
          <w:sz w:val="24"/>
          <w:szCs w:val="24"/>
        </w:rPr>
        <w:t xml:space="preserve">Lograr que el alumno sea capaz de </w:t>
      </w:r>
    </w:p>
    <w:p w:rsidR="00BF30B8" w:rsidRPr="00BC1B7D" w:rsidRDefault="00BF30B8" w:rsidP="00BF30B8">
      <w:pPr>
        <w:jc w:val="both"/>
        <w:rPr>
          <w:sz w:val="24"/>
          <w:szCs w:val="24"/>
        </w:rPr>
      </w:pP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1-Desempeñarse en forma autónoma en la búsqueda de fuentes de información que aporten a la comprensión de los conceptos fundamentales de la asignatura y permitan ampliar la perspectiva de los mismos.</w:t>
      </w:r>
    </w:p>
    <w:p w:rsidR="00BF30B8" w:rsidRPr="00BC1B7D" w:rsidRDefault="00BF30B8" w:rsidP="00BF30B8">
      <w:pPr>
        <w:jc w:val="both"/>
        <w:rPr>
          <w:sz w:val="24"/>
          <w:szCs w:val="24"/>
        </w:rPr>
      </w:pP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2- Investigar y generar conocimiento a partir de un adecuado manejo de  la información que brindan los textos</w:t>
      </w:r>
      <w:r>
        <w:rPr>
          <w:sz w:val="24"/>
          <w:szCs w:val="24"/>
        </w:rPr>
        <w:t>.</w:t>
      </w:r>
      <w:r w:rsidRPr="00BC1B7D">
        <w:rPr>
          <w:sz w:val="24"/>
          <w:szCs w:val="24"/>
        </w:rPr>
        <w:t xml:space="preserve"> </w:t>
      </w:r>
    </w:p>
    <w:p w:rsidR="00BF30B8" w:rsidRPr="00BC1B7D" w:rsidRDefault="00BF30B8" w:rsidP="00BF30B8">
      <w:pPr>
        <w:jc w:val="both"/>
        <w:rPr>
          <w:sz w:val="24"/>
          <w:szCs w:val="24"/>
        </w:rPr>
      </w:pPr>
    </w:p>
    <w:p w:rsidR="00BF30B8" w:rsidRPr="00BC1B7D" w:rsidRDefault="00BF30B8" w:rsidP="00BF30B8">
      <w:pPr>
        <w:jc w:val="both"/>
        <w:rPr>
          <w:sz w:val="24"/>
          <w:szCs w:val="24"/>
        </w:rPr>
      </w:pPr>
      <w:r w:rsidRPr="00BC1B7D">
        <w:rPr>
          <w:sz w:val="24"/>
          <w:szCs w:val="24"/>
        </w:rPr>
        <w:t xml:space="preserve">3- </w:t>
      </w:r>
      <w:r>
        <w:rPr>
          <w:sz w:val="24"/>
          <w:szCs w:val="24"/>
        </w:rPr>
        <w:t>P</w:t>
      </w:r>
      <w:r w:rsidRPr="00BC1B7D">
        <w:rPr>
          <w:sz w:val="24"/>
          <w:szCs w:val="24"/>
        </w:rPr>
        <w:t>articipa</w:t>
      </w:r>
      <w:r>
        <w:rPr>
          <w:sz w:val="24"/>
          <w:szCs w:val="24"/>
        </w:rPr>
        <w:t>r</w:t>
      </w:r>
      <w:r w:rsidRPr="00BC1B7D">
        <w:rPr>
          <w:sz w:val="24"/>
          <w:szCs w:val="24"/>
        </w:rPr>
        <w:t xml:space="preserve"> en actividades científicas vinculadas con los contenidos del programa y otros saberes afines </w:t>
      </w:r>
    </w:p>
    <w:p w:rsidR="00BF30B8" w:rsidRPr="00883B84" w:rsidRDefault="00BF30B8" w:rsidP="00BF30B8">
      <w:pPr>
        <w:jc w:val="both"/>
      </w:pPr>
    </w:p>
    <w:p w:rsidR="00BF30B8" w:rsidRPr="00703707" w:rsidRDefault="00BF30B8" w:rsidP="00BF30B8">
      <w:pPr>
        <w:spacing w:line="276" w:lineRule="auto"/>
        <w:jc w:val="both"/>
        <w:rPr>
          <w:sz w:val="24"/>
          <w:szCs w:val="24"/>
        </w:rPr>
      </w:pPr>
    </w:p>
    <w:p w:rsidR="00BF30B8" w:rsidRPr="00703707" w:rsidRDefault="00BF30B8" w:rsidP="00BF30B8">
      <w:pPr>
        <w:spacing w:line="276" w:lineRule="auto"/>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BF30B8" w:rsidRPr="0058333A" w:rsidRDefault="00BF30B8" w:rsidP="00BF30B8">
      <w:pPr>
        <w:spacing w:line="276" w:lineRule="auto"/>
        <w:jc w:val="both"/>
        <w:rPr>
          <w:sz w:val="24"/>
          <w:szCs w:val="24"/>
        </w:rPr>
      </w:pPr>
    </w:p>
    <w:p w:rsidR="00BF30B8" w:rsidRPr="0058333A" w:rsidRDefault="00BF30B8" w:rsidP="00BF30B8">
      <w:pPr>
        <w:spacing w:line="276" w:lineRule="auto"/>
        <w:jc w:val="both"/>
        <w:rPr>
          <w:sz w:val="24"/>
          <w:szCs w:val="24"/>
        </w:rPr>
      </w:pPr>
      <w:r w:rsidRPr="0058333A">
        <w:rPr>
          <w:sz w:val="24"/>
          <w:szCs w:val="24"/>
        </w:rPr>
        <w:t xml:space="preserve">Estructuración del aparato psíquico: primera y segunda tópica - Dinámica y economía del aparato psíquico – Formaciones del inconsciente: El sueño -  Represión: Tipos clínicos - Modelos pulsionales.    Teoría de la libido - Complejo de Edipo -  Complejo de Castración -   Los ideales y el malestar en la cultura  -  El método analítico: repetición -  transferencia  - Principios rectores del acto analítico: su ética </w:t>
      </w:r>
    </w:p>
    <w:p w:rsidR="00BF30B8" w:rsidRPr="0058333A" w:rsidRDefault="00BF30B8" w:rsidP="00BF30B8">
      <w:pPr>
        <w:spacing w:line="276" w:lineRule="auto"/>
        <w:jc w:val="both"/>
        <w:rPr>
          <w:sz w:val="24"/>
          <w:szCs w:val="24"/>
        </w:rPr>
      </w:pPr>
    </w:p>
    <w:p w:rsidR="00BF30B8" w:rsidRPr="00703707" w:rsidRDefault="00BF30B8" w:rsidP="00BF30B8">
      <w:pPr>
        <w:spacing w:line="276" w:lineRule="auto"/>
        <w:ind w:hanging="2"/>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rsidR="00BF30B8" w:rsidRDefault="00BF30B8" w:rsidP="00BF30B8">
      <w:pPr>
        <w:spacing w:line="276" w:lineRule="auto"/>
        <w:ind w:hanging="2"/>
        <w:jc w:val="both"/>
        <w:rPr>
          <w:sz w:val="24"/>
          <w:szCs w:val="24"/>
        </w:rPr>
      </w:pPr>
      <w:r w:rsidRPr="00703707">
        <w:rPr>
          <w:sz w:val="24"/>
          <w:szCs w:val="24"/>
        </w:rPr>
        <w:t>.</w:t>
      </w:r>
    </w:p>
    <w:p w:rsidR="00BF30B8" w:rsidRDefault="00BF30B8" w:rsidP="00BF30B8">
      <w:pPr>
        <w:spacing w:line="276" w:lineRule="auto"/>
        <w:ind w:hanging="2"/>
        <w:jc w:val="both"/>
        <w:rPr>
          <w:sz w:val="24"/>
          <w:szCs w:val="24"/>
        </w:rPr>
      </w:pPr>
    </w:p>
    <w:p w:rsidR="00BF30B8" w:rsidRPr="0058333A" w:rsidRDefault="00BF30B8" w:rsidP="00BF30B8">
      <w:pPr>
        <w:spacing w:line="276" w:lineRule="auto"/>
        <w:jc w:val="both"/>
        <w:rPr>
          <w:color w:val="333333"/>
          <w:sz w:val="24"/>
          <w:szCs w:val="24"/>
          <w:shd w:val="clear" w:color="auto" w:fill="FFFFFF"/>
        </w:rPr>
      </w:pPr>
      <w:r w:rsidRPr="0058333A">
        <w:rPr>
          <w:sz w:val="24"/>
          <w:szCs w:val="24"/>
        </w:rPr>
        <w:t xml:space="preserve">El programa contempla los contenidos curriculares básicos  que permitan asegurar el nivel conceptual que se espera del profesional Psicólogo en relación a los siguientes ejes temáticos adecuados  </w:t>
      </w:r>
      <w:r w:rsidRPr="0058333A">
        <w:rPr>
          <w:color w:val="333333"/>
          <w:sz w:val="24"/>
          <w:szCs w:val="24"/>
          <w:shd w:val="clear" w:color="auto" w:fill="FFFFFF"/>
        </w:rPr>
        <w:t>consignados en la resolución 343 del Ministerio de educación de la Nación :  A B C D G I  (ver Resolución 343 ministerio de Educación de la Nación relativo a la Educación superior)</w:t>
      </w:r>
    </w:p>
    <w:p w:rsidR="00BF30B8" w:rsidRPr="0058333A" w:rsidRDefault="00BF30B8" w:rsidP="00BF30B8">
      <w:pPr>
        <w:spacing w:line="276" w:lineRule="auto"/>
        <w:ind w:hanging="2"/>
        <w:jc w:val="both"/>
        <w:rPr>
          <w:sz w:val="24"/>
          <w:szCs w:val="24"/>
        </w:rPr>
      </w:pPr>
    </w:p>
    <w:p w:rsidR="00BF30B8" w:rsidRPr="00703707" w:rsidRDefault="00BF30B8" w:rsidP="00BF30B8">
      <w:pPr>
        <w:spacing w:line="276" w:lineRule="auto"/>
        <w:ind w:hanging="2"/>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 CONTENIDOS PROGRAMÁTICOS Y BIBLIOGRAFÍA</w:t>
      </w:r>
    </w:p>
    <w:p w:rsidR="00BF30B8" w:rsidRDefault="00BF30B8" w:rsidP="00BF30B8">
      <w:pPr>
        <w:spacing w:line="276" w:lineRule="auto"/>
        <w:ind w:hanging="2"/>
        <w:jc w:val="both"/>
        <w:rPr>
          <w:sz w:val="24"/>
          <w:szCs w:val="24"/>
        </w:rPr>
      </w:pPr>
    </w:p>
    <w:p w:rsidR="00553C30" w:rsidRDefault="00553C30" w:rsidP="00553C30"/>
    <w:p w:rsidR="00553C30" w:rsidRDefault="00553C30" w:rsidP="00553C30"/>
    <w:p w:rsidR="00553C30" w:rsidRPr="00883B84" w:rsidRDefault="00553C30" w:rsidP="00553C30"/>
    <w:p w:rsidR="00553C30" w:rsidRPr="00883B84" w:rsidRDefault="00553C30" w:rsidP="00553C30">
      <w:pPr>
        <w:pBdr>
          <w:top w:val="single" w:sz="4" w:space="1" w:color="auto"/>
          <w:left w:val="single" w:sz="4" w:space="0" w:color="auto"/>
          <w:bottom w:val="single" w:sz="4" w:space="1" w:color="auto"/>
          <w:right w:val="single" w:sz="4" w:space="4" w:color="auto"/>
        </w:pBdr>
        <w:jc w:val="center"/>
        <w:rPr>
          <w:b/>
        </w:rPr>
      </w:pPr>
      <w:r w:rsidRPr="00883B84">
        <w:rPr>
          <w:b/>
        </w:rPr>
        <w:t>PARTE I</w:t>
      </w:r>
    </w:p>
    <w:p w:rsidR="00553C30" w:rsidRDefault="00553C30" w:rsidP="00553C30">
      <w:pPr>
        <w:pBdr>
          <w:top w:val="single" w:sz="4" w:space="1" w:color="auto"/>
          <w:left w:val="single" w:sz="4" w:space="0" w:color="auto"/>
          <w:bottom w:val="single" w:sz="4" w:space="1" w:color="auto"/>
          <w:right w:val="single" w:sz="4" w:space="4" w:color="auto"/>
        </w:pBdr>
        <w:jc w:val="center"/>
        <w:rPr>
          <w:b/>
        </w:rPr>
      </w:pPr>
      <w:smartTag w:uri="urn:schemas-microsoft-com:office:smarttags" w:element="PersonName">
        <w:smartTagPr>
          <w:attr w:name="ProductID" w:val="섘ǲ뵈ǲ"/>
        </w:smartTagPr>
        <w:smartTag w:uri="urn:schemas-microsoft-com:office:smarttags" w:element="PersonName">
          <w:smartTagPr>
            <w:attr w:name="ProductID" w:val="LA PRIMERA"/>
          </w:smartTagPr>
          <w:r w:rsidRPr="00883B84">
            <w:rPr>
              <w:b/>
            </w:rPr>
            <w:t>LA PRIMERA</w:t>
          </w:r>
        </w:smartTag>
        <w:r w:rsidRPr="00883B84">
          <w:rPr>
            <w:b/>
          </w:rPr>
          <w:t xml:space="preserve"> ORDENACIÓN</w:t>
        </w:r>
      </w:smartTag>
      <w:r w:rsidRPr="00883B84">
        <w:rPr>
          <w:b/>
        </w:rPr>
        <w:t xml:space="preserve"> METAPSICOLOGICA</w:t>
      </w:r>
    </w:p>
    <w:p w:rsidR="00553C30" w:rsidRDefault="00553C30" w:rsidP="00553C30">
      <w:pPr>
        <w:pBdr>
          <w:top w:val="single" w:sz="4" w:space="1" w:color="auto"/>
          <w:left w:val="single" w:sz="4" w:space="0" w:color="auto"/>
          <w:bottom w:val="single" w:sz="4" w:space="1" w:color="auto"/>
          <w:right w:val="single" w:sz="4" w:space="4" w:color="auto"/>
        </w:pBdr>
        <w:jc w:val="center"/>
        <w:rPr>
          <w:b/>
        </w:rPr>
      </w:pPr>
    </w:p>
    <w:p w:rsidR="00553C30" w:rsidRPr="00883B84" w:rsidRDefault="00553C30" w:rsidP="00553C30">
      <w:pPr>
        <w:rPr>
          <w:b/>
        </w:rPr>
      </w:pPr>
    </w:p>
    <w:p w:rsidR="00553C30" w:rsidRDefault="00553C30" w:rsidP="00553C30">
      <w:pPr>
        <w:rPr>
          <w:b/>
        </w:rPr>
      </w:pPr>
    </w:p>
    <w:p w:rsidR="00553C30" w:rsidRDefault="00553C30" w:rsidP="00553C30">
      <w:pPr>
        <w:rPr>
          <w:b/>
        </w:rPr>
      </w:pPr>
      <w:r>
        <w:rPr>
          <w:b/>
        </w:rPr>
        <w:t xml:space="preserve"> </w:t>
      </w:r>
      <w:r w:rsidRPr="00883B84">
        <w:rPr>
          <w:b/>
        </w:rPr>
        <w:t xml:space="preserve">          </w:t>
      </w:r>
      <w:r>
        <w:rPr>
          <w:b/>
        </w:rPr>
        <w:t xml:space="preserve">                             </w:t>
      </w:r>
    </w:p>
    <w:p w:rsidR="00553C30" w:rsidRDefault="00553C30" w:rsidP="00553C30">
      <w:pPr>
        <w:rPr>
          <w:b/>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 xml:space="preserve">UNIDAD 1: EL ACONTECIMIENTO FREUD </w:t>
      </w:r>
    </w:p>
    <w:p w:rsidR="00553C30" w:rsidRPr="00553C30" w:rsidRDefault="00553C30" w:rsidP="00553C30">
      <w:pPr>
        <w:rPr>
          <w:rFonts w:ascii="Book Antiqua" w:hAnsi="Book Antiqua"/>
          <w:b/>
          <w:sz w:val="24"/>
          <w:szCs w:val="24"/>
          <w:lang w:val="es-AR" w:eastAsia="en-US"/>
        </w:rPr>
      </w:pPr>
    </w:p>
    <w:p w:rsidR="00553C30" w:rsidRPr="00553C30" w:rsidRDefault="00553C30" w:rsidP="00553C30">
      <w:pPr>
        <w:jc w:val="both"/>
        <w:rPr>
          <w:rFonts w:ascii="Book Antiqua" w:hAnsi="Book Antiqua"/>
          <w:sz w:val="24"/>
          <w:szCs w:val="24"/>
          <w:lang w:val="es-AR" w:eastAsia="en-US"/>
        </w:rPr>
      </w:pPr>
      <w:r w:rsidRPr="00553C30">
        <w:rPr>
          <w:rFonts w:ascii="Book Antiqua" w:hAnsi="Book Antiqua"/>
          <w:sz w:val="24"/>
          <w:szCs w:val="24"/>
          <w:lang w:val="es-AR" w:eastAsia="en-US"/>
        </w:rPr>
        <w:t xml:space="preserve">La “cosa freudiana”: El  psicoanálisis, conjunto doctrinal, método de investigación y método de tratamiento - El lugar del psicoanálisis: “entre la medicina y la filosofía”, su relación con la Psicología  -  Las resistencias contra el psicoanálisis: El psicoanálisis y la “ofensa narcisista” - Más allá de la herida narcisista: la subversión aportada por el psicoanálisis como  acontecimiento epistémico </w:t>
      </w:r>
    </w:p>
    <w:p w:rsidR="00553C30" w:rsidRPr="00553C30" w:rsidRDefault="00553C30" w:rsidP="00553C30">
      <w:pPr>
        <w:rPr>
          <w:rFonts w:ascii="Book Antiqua" w:hAnsi="Book Antiqua"/>
          <w:sz w:val="24"/>
          <w:szCs w:val="24"/>
          <w:lang w:val="es-AR" w:eastAsia="en-US"/>
        </w:rPr>
      </w:pP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lang w:val="es-AR" w:eastAsia="en-US"/>
        </w:rPr>
        <w:t>BIBLIOGRAFÍA OBLIGATORIA</w:t>
      </w: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lang w:val="es-AR" w:eastAsia="en-US"/>
        </w:rPr>
        <w:t xml:space="preserve">Freud, Sigmund. “Esquema del Psicoanálisis”. Vol XXIII. Amorrortu Editores, 1986 Argentina  </w:t>
      </w:r>
    </w:p>
    <w:p w:rsidR="00553C30" w:rsidRPr="00553C30" w:rsidRDefault="00553C30" w:rsidP="00553C30">
      <w:pPr>
        <w:rPr>
          <w:rFonts w:ascii="Book Antiqua" w:hAnsi="Book Antiqua"/>
          <w:sz w:val="24"/>
          <w:szCs w:val="24"/>
          <w:lang w:val="es-AR" w:eastAsia="en-US"/>
        </w:rPr>
      </w:pPr>
    </w:p>
    <w:p w:rsidR="00553C30" w:rsidRPr="00553C30" w:rsidRDefault="00553C30" w:rsidP="00553C30">
      <w:pPr>
        <w:rPr>
          <w:rFonts w:ascii="Book Antiqua" w:hAnsi="Book Antiqua"/>
          <w:sz w:val="24"/>
          <w:szCs w:val="24"/>
        </w:rPr>
      </w:pPr>
      <w:r w:rsidRPr="00553C30">
        <w:rPr>
          <w:rFonts w:ascii="Book Antiqua" w:hAnsi="Book Antiqua"/>
          <w:sz w:val="24"/>
          <w:szCs w:val="24"/>
          <w:lang w:val="es-AR" w:eastAsia="en-US"/>
        </w:rPr>
        <w:t>----------------- (1924) Las Resistencia contra el Psicoanálisis” Vol. XIX.    Buenos Aires: Amorrortu Editores, 1986.</w:t>
      </w: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rPr>
        <w:t xml:space="preserve"> </w:t>
      </w:r>
      <w:r w:rsidRPr="00553C30">
        <w:rPr>
          <w:rFonts w:ascii="Book Antiqua" w:hAnsi="Book Antiqua"/>
          <w:sz w:val="24"/>
          <w:szCs w:val="24"/>
          <w:lang w:val="es-AR" w:eastAsia="en-US"/>
        </w:rPr>
        <w:t xml:space="preserve"> </w:t>
      </w: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lang w:val="es-AR" w:eastAsia="en-US"/>
        </w:rPr>
        <w:t>---------------- (1917) “Una dificultad del psicoanálisis” Vol.17.Amorrortu Editores</w:t>
      </w:r>
    </w:p>
    <w:p w:rsidR="00553C30" w:rsidRPr="00553C30" w:rsidRDefault="00553C30" w:rsidP="00553C30">
      <w:pPr>
        <w:rPr>
          <w:rFonts w:ascii="Book Antiqua" w:hAnsi="Book Antiqua"/>
          <w:sz w:val="24"/>
          <w:szCs w:val="24"/>
          <w:highlight w:val="yellow"/>
          <w:lang w:val="es-AR" w:eastAsia="en-US"/>
        </w:rPr>
      </w:pPr>
    </w:p>
    <w:p w:rsidR="00553C30" w:rsidRPr="00553C30" w:rsidRDefault="00553C30" w:rsidP="00553C30">
      <w:pPr>
        <w:rPr>
          <w:rFonts w:ascii="Book Antiqua" w:hAnsi="Book Antiqua"/>
          <w:sz w:val="24"/>
          <w:szCs w:val="24"/>
          <w:highlight w:val="yellow"/>
          <w:lang w:val="es-AR" w:eastAsia="en-US"/>
        </w:rPr>
      </w:pP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lang w:val="es-AR" w:eastAsia="en-US"/>
        </w:rPr>
        <w:t xml:space="preserve">Lacan, Jacques  “El Seminario  Las Psicosis”  Libro 3  Cap. XIX Conferencia: </w:t>
      </w:r>
      <w:r w:rsidRPr="00553C30">
        <w:rPr>
          <w:rFonts w:ascii="Book Antiqua" w:hAnsi="Book Antiqua"/>
          <w:i/>
          <w:sz w:val="24"/>
          <w:szCs w:val="24"/>
          <w:lang w:val="es-AR" w:eastAsia="en-US"/>
        </w:rPr>
        <w:t>Freud  e</w:t>
      </w:r>
      <w:r w:rsidRPr="00553C30">
        <w:rPr>
          <w:rFonts w:ascii="Book Antiqua" w:hAnsi="Book Antiqua"/>
          <w:sz w:val="24"/>
          <w:szCs w:val="24"/>
          <w:lang w:val="es-AR" w:eastAsia="en-US"/>
        </w:rPr>
        <w:t xml:space="preserve">n </w:t>
      </w:r>
      <w:r w:rsidRPr="00553C30">
        <w:rPr>
          <w:rFonts w:ascii="Book Antiqua" w:hAnsi="Book Antiqua"/>
          <w:i/>
          <w:sz w:val="24"/>
          <w:szCs w:val="24"/>
          <w:lang w:val="es-AR" w:eastAsia="en-US"/>
        </w:rPr>
        <w:t>el Siglo</w:t>
      </w:r>
      <w:r w:rsidRPr="00553C30">
        <w:rPr>
          <w:rFonts w:ascii="Book Antiqua" w:hAnsi="Book Antiqua"/>
          <w:sz w:val="24"/>
          <w:szCs w:val="24"/>
          <w:lang w:val="es-AR" w:eastAsia="en-US"/>
        </w:rPr>
        <w:t>. (pág 333 a 338) Paidos, España, 1981</w:t>
      </w:r>
    </w:p>
    <w:p w:rsidR="00553C30" w:rsidRPr="00553C30" w:rsidRDefault="00553C30" w:rsidP="00553C30">
      <w:pPr>
        <w:rPr>
          <w:rFonts w:ascii="Book Antiqua" w:hAnsi="Book Antiqua"/>
          <w:sz w:val="24"/>
          <w:szCs w:val="24"/>
          <w:lang w:val="es-AR" w:eastAsia="en-US"/>
        </w:rPr>
      </w:pPr>
    </w:p>
    <w:p w:rsidR="00553C30" w:rsidRPr="00553C30" w:rsidRDefault="00553C30" w:rsidP="00553C30">
      <w:pPr>
        <w:rPr>
          <w:rFonts w:ascii="Book Antiqua" w:hAnsi="Book Antiqua"/>
          <w:sz w:val="24"/>
          <w:szCs w:val="24"/>
          <w:lang w:val="es-AR"/>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 xml:space="preserve">Bibliografía complementaria </w:t>
      </w:r>
    </w:p>
    <w:p w:rsidR="00553C30" w:rsidRPr="00553C30" w:rsidRDefault="00553C30" w:rsidP="00553C30">
      <w:pPr>
        <w:rPr>
          <w:rFonts w:ascii="Book Antiqua" w:hAnsi="Book Antiqua"/>
          <w:b/>
          <w:sz w:val="24"/>
          <w:szCs w:val="24"/>
        </w:rPr>
      </w:pP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lang w:val="es-AR" w:eastAsia="en-US"/>
        </w:rPr>
        <w:t>Freud, Sigmund (1918) “La enseñanza del psicoanálisis en la universidad”. Vol.17</w:t>
      </w: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lang w:val="es-AR" w:eastAsia="en-US"/>
        </w:rPr>
        <w:t>Amorrortu editores.</w:t>
      </w:r>
    </w:p>
    <w:p w:rsidR="00553C30" w:rsidRPr="00553C30" w:rsidRDefault="00553C30" w:rsidP="00553C30">
      <w:pPr>
        <w:rPr>
          <w:rFonts w:ascii="Book Antiqua" w:hAnsi="Book Antiqua"/>
          <w:b/>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lang w:val="es-AR" w:eastAsia="en-US"/>
        </w:rPr>
      </w:pPr>
      <w:r w:rsidRPr="00553C30">
        <w:rPr>
          <w:rFonts w:ascii="Book Antiqua" w:hAnsi="Book Antiqua"/>
          <w:sz w:val="24"/>
          <w:szCs w:val="24"/>
        </w:rPr>
        <w:t>-</w:t>
      </w:r>
      <w:r w:rsidRPr="00553C30">
        <w:rPr>
          <w:rFonts w:ascii="Book Antiqua" w:hAnsi="Book Antiqua"/>
          <w:sz w:val="24"/>
          <w:szCs w:val="24"/>
          <w:lang w:val="es-AR" w:eastAsia="en-US"/>
        </w:rPr>
        <w:t xml:space="preserve"> Cottet Serge (2006) “El descubrimiento de Freud” en revista electrónica VIRTUALIA  Revista Digital de la EOL. Documento electrónico recuperado de: </w:t>
      </w:r>
      <w:hyperlink r:id="rId7" w:history="1">
        <w:r w:rsidRPr="00553C30">
          <w:rPr>
            <w:rStyle w:val="Hipervnculo"/>
            <w:rFonts w:ascii="Book Antiqua" w:hAnsi="Book Antiqua"/>
            <w:sz w:val="24"/>
            <w:szCs w:val="24"/>
            <w:lang w:val="es-AR" w:eastAsia="en-US"/>
          </w:rPr>
          <w:t>https://www.revistavirtualia.com/articulos/617/misceaneas/el-descubrimiento-de-freud</w:t>
        </w:r>
      </w:hyperlink>
    </w:p>
    <w:p w:rsidR="00553C30" w:rsidRPr="00553C30" w:rsidRDefault="00553C30" w:rsidP="00553C30">
      <w:pPr>
        <w:rPr>
          <w:rFonts w:ascii="Book Antiqua" w:hAnsi="Book Antiqua"/>
          <w:sz w:val="24"/>
          <w:szCs w:val="24"/>
          <w:lang w:val="es-AR"/>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jc w:val="both"/>
        <w:rPr>
          <w:rFonts w:ascii="Book Antiqua" w:hAnsi="Book Antiqua"/>
          <w:sz w:val="24"/>
          <w:szCs w:val="24"/>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 xml:space="preserve">UNIDAD 2: SUEÑO E INCONSCIENTE: LA PRIMERA TOPICA  </w:t>
      </w:r>
    </w:p>
    <w:p w:rsidR="00553C30" w:rsidRPr="00553C30" w:rsidRDefault="00553C30" w:rsidP="00553C30">
      <w:pPr>
        <w:rPr>
          <w:rFonts w:ascii="Book Antiqua" w:hAnsi="Book Antiqua"/>
          <w:b/>
          <w:sz w:val="24"/>
          <w:szCs w:val="24"/>
        </w:rPr>
      </w:pPr>
      <w:r w:rsidRPr="00553C30">
        <w:rPr>
          <w:rFonts w:ascii="Book Antiqua" w:hAnsi="Book Antiqua"/>
          <w:b/>
          <w:sz w:val="24"/>
          <w:szCs w:val="24"/>
        </w:rPr>
        <w:t xml:space="preserve">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El Nacimiento del Psicoanálisis: La interpretación de los Sueños  - El sueño como formación del inconsciente  -  La Elaboración Onírica - El sueño como  realización del deseo: el origen y el estatuto  del deseo: el  mito de la vivencia de satisfacción  - El valor de los restos diurnos - Los sueños de displacer - Sueño y aparato psíquico: La primera tópica -  Los procesos que rigen el funcionamiento del aparato psíquico: Proceso primario y proceso secundario - Principio de placer y principio de realidad.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Referentes clínicos:</w:t>
      </w:r>
    </w:p>
    <w:p w:rsidR="00553C30" w:rsidRPr="00553C30" w:rsidRDefault="00553C30" w:rsidP="00553C30">
      <w:pPr>
        <w:numPr>
          <w:ilvl w:val="3"/>
          <w:numId w:val="26"/>
        </w:numPr>
        <w:spacing w:line="276" w:lineRule="auto"/>
        <w:jc w:val="both"/>
        <w:rPr>
          <w:rFonts w:ascii="Book Antiqua" w:hAnsi="Book Antiqua"/>
          <w:sz w:val="24"/>
          <w:szCs w:val="24"/>
        </w:rPr>
      </w:pPr>
      <w:r w:rsidRPr="00553C30">
        <w:rPr>
          <w:rFonts w:ascii="Book Antiqua" w:hAnsi="Book Antiqua"/>
          <w:sz w:val="24"/>
          <w:szCs w:val="24"/>
        </w:rPr>
        <w:t>Sueño: “Padre, ¿no ves que ardo?” (p. 504 Cap. VII Vol.V Amorrortu)</w:t>
      </w: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numPr>
          <w:ilvl w:val="3"/>
          <w:numId w:val="26"/>
        </w:numPr>
        <w:spacing w:line="276" w:lineRule="auto"/>
        <w:rPr>
          <w:rFonts w:ascii="Book Antiqua" w:hAnsi="Book Antiqua"/>
          <w:sz w:val="24"/>
          <w:szCs w:val="24"/>
          <w:shd w:val="clear" w:color="auto" w:fill="F9F8F5"/>
        </w:rPr>
      </w:pPr>
      <w:r w:rsidRPr="00553C30">
        <w:rPr>
          <w:rFonts w:ascii="Book Antiqua" w:hAnsi="Book Antiqua"/>
          <w:sz w:val="24"/>
          <w:szCs w:val="24"/>
        </w:rPr>
        <w:t>Sueño: “Una reunión de personas…” (pág 620)  Vol.  V. Amorrortu editores)</w:t>
      </w:r>
    </w:p>
    <w:p w:rsidR="00553C30" w:rsidRPr="00553C30" w:rsidRDefault="00553C30" w:rsidP="00553C30">
      <w:pPr>
        <w:spacing w:line="276" w:lineRule="auto"/>
        <w:ind w:left="2694"/>
        <w:rPr>
          <w:rFonts w:ascii="Book Antiqua" w:hAnsi="Book Antiqua"/>
          <w:sz w:val="24"/>
          <w:szCs w:val="24"/>
          <w:shd w:val="clear" w:color="auto" w:fill="F9F8F5"/>
        </w:rPr>
      </w:pPr>
    </w:p>
    <w:p w:rsidR="00553C30" w:rsidRPr="00553C30" w:rsidRDefault="00553C30" w:rsidP="00553C30">
      <w:pPr>
        <w:spacing w:line="276" w:lineRule="auto"/>
        <w:rPr>
          <w:rFonts w:ascii="Book Antiqua" w:hAnsi="Book Antiqua"/>
          <w:b/>
          <w:sz w:val="24"/>
          <w:szCs w:val="24"/>
        </w:rPr>
      </w:pPr>
    </w:p>
    <w:p w:rsidR="00553C30" w:rsidRPr="00553C30" w:rsidRDefault="00553C30" w:rsidP="00553C30">
      <w:pPr>
        <w:spacing w:line="276" w:lineRule="auto"/>
        <w:rPr>
          <w:rFonts w:ascii="Book Antiqua" w:hAnsi="Book Antiqua"/>
          <w:b/>
          <w:sz w:val="24"/>
          <w:szCs w:val="24"/>
          <w:u w:val="single"/>
        </w:rPr>
      </w:pPr>
      <w:r w:rsidRPr="00553C30">
        <w:rPr>
          <w:rFonts w:ascii="Book Antiqua" w:hAnsi="Book Antiqua"/>
          <w:b/>
          <w:sz w:val="24"/>
          <w:szCs w:val="24"/>
          <w:u w:val="single"/>
        </w:rPr>
        <w:t xml:space="preserve">Bibliografía </w:t>
      </w:r>
    </w:p>
    <w:p w:rsidR="00553C30" w:rsidRPr="00553C30" w:rsidRDefault="00553C30" w:rsidP="00553C30">
      <w:pPr>
        <w:pStyle w:val="Prrafodelista1"/>
        <w:spacing w:line="276" w:lineRule="auto"/>
        <w:ind w:left="0"/>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pStyle w:val="Prrafodelista1"/>
        <w:spacing w:line="276" w:lineRule="auto"/>
        <w:ind w:left="0"/>
        <w:jc w:val="both"/>
        <w:rPr>
          <w:rFonts w:ascii="Book Antiqua" w:hAnsi="Book Antiqua"/>
          <w:sz w:val="24"/>
          <w:szCs w:val="24"/>
        </w:rPr>
      </w:pPr>
      <w:r w:rsidRPr="00553C30">
        <w:rPr>
          <w:rFonts w:ascii="Book Antiqua" w:hAnsi="Book Antiqua"/>
          <w:sz w:val="24"/>
          <w:szCs w:val="24"/>
        </w:rPr>
        <w:t xml:space="preserve">  Freud, Sigmund (1900) “La  interpretación de los sueños:</w:t>
      </w:r>
      <w:r w:rsidRPr="00553C30">
        <w:rPr>
          <w:rFonts w:ascii="Book Antiqua" w:hAnsi="Book Antiqua"/>
          <w:sz w:val="24"/>
          <w:szCs w:val="24"/>
          <w:lang w:val="es-ES"/>
        </w:rPr>
        <w:t xml:space="preserve">   </w:t>
      </w:r>
      <w:r w:rsidRPr="00553C30">
        <w:rPr>
          <w:rFonts w:ascii="Book Antiqua" w:hAnsi="Book Antiqua"/>
          <w:b/>
          <w:sz w:val="24"/>
          <w:szCs w:val="24"/>
          <w:lang w:val="es-ES"/>
        </w:rPr>
        <w:t xml:space="preserve">Cap. VII </w:t>
      </w:r>
      <w:r w:rsidRPr="00553C30">
        <w:rPr>
          <w:rFonts w:ascii="Book Antiqua" w:hAnsi="Book Antiqua"/>
          <w:sz w:val="24"/>
          <w:szCs w:val="24"/>
          <w:lang w:val="es-ES"/>
        </w:rPr>
        <w:t>“Psicología de los Procesos Oníricos. Apartados B, C y E (pág. 587 a 595) Vol. V en Amorrortu editores</w:t>
      </w:r>
      <w:r w:rsidRPr="00553C30">
        <w:rPr>
          <w:rFonts w:ascii="Book Antiqua" w:hAnsi="Book Antiqua"/>
          <w:sz w:val="24"/>
          <w:szCs w:val="24"/>
        </w:rPr>
        <w:t>.  Buenos Aires. 1984.</w:t>
      </w:r>
    </w:p>
    <w:p w:rsidR="00553C30" w:rsidRPr="00553C30" w:rsidRDefault="00553C30" w:rsidP="00553C30">
      <w:pPr>
        <w:pStyle w:val="Prrafodelista1"/>
        <w:spacing w:line="276" w:lineRule="auto"/>
        <w:ind w:left="0"/>
        <w:jc w:val="both"/>
        <w:rPr>
          <w:rFonts w:ascii="Book Antiqua" w:hAnsi="Book Antiqua"/>
          <w:sz w:val="24"/>
          <w:szCs w:val="24"/>
        </w:rPr>
      </w:pPr>
      <w:r w:rsidRPr="00553C30">
        <w:rPr>
          <w:rFonts w:ascii="Book Antiqua" w:hAnsi="Book Antiqua"/>
          <w:sz w:val="24"/>
          <w:szCs w:val="24"/>
        </w:rPr>
        <w:t xml:space="preserve"> --------------------  </w:t>
      </w:r>
      <w:r w:rsidRPr="00553C30">
        <w:rPr>
          <w:rFonts w:ascii="Book Antiqua" w:hAnsi="Book Antiqua"/>
          <w:sz w:val="24"/>
          <w:szCs w:val="24"/>
          <w:highlight w:val="yellow"/>
        </w:rPr>
        <w:t>(</w:t>
      </w:r>
      <w:r w:rsidRPr="00553C30">
        <w:rPr>
          <w:rFonts w:ascii="Book Antiqua" w:hAnsi="Book Antiqua"/>
          <w:sz w:val="24"/>
          <w:szCs w:val="24"/>
        </w:rPr>
        <w:t xml:space="preserve">1901) “Sobre el sueño” V 5 .Amorrortu editores. </w:t>
      </w:r>
    </w:p>
    <w:p w:rsidR="00553C30" w:rsidRPr="00553C30" w:rsidRDefault="00553C30" w:rsidP="00553C30">
      <w:pPr>
        <w:pStyle w:val="Prrafodelista1"/>
        <w:spacing w:line="276" w:lineRule="auto"/>
        <w:ind w:left="0"/>
        <w:jc w:val="both"/>
        <w:rPr>
          <w:rFonts w:ascii="Book Antiqua" w:hAnsi="Book Antiqua"/>
          <w:sz w:val="24"/>
          <w:szCs w:val="24"/>
        </w:rPr>
      </w:pPr>
      <w:r w:rsidRPr="00553C30">
        <w:rPr>
          <w:rFonts w:ascii="Book Antiqua" w:hAnsi="Book Antiqua"/>
          <w:sz w:val="24"/>
          <w:szCs w:val="24"/>
        </w:rPr>
        <w:t xml:space="preserve">------------------------- (1895) “Proyecto de una psicología para neurólogo” apartado 11 </w:t>
      </w:r>
      <w:smartTag w:uri="urn:schemas-microsoft-com:office:smarttags" w:element="PersonName">
        <w:smartTagPr>
          <w:attr w:name="ProductID" w:val="La Vivencia"/>
        </w:smartTagPr>
        <w:r w:rsidRPr="00553C30">
          <w:rPr>
            <w:rFonts w:ascii="Book Antiqua" w:hAnsi="Book Antiqua"/>
            <w:i/>
            <w:sz w:val="24"/>
            <w:szCs w:val="24"/>
          </w:rPr>
          <w:t>La Vivencia</w:t>
        </w:r>
      </w:smartTag>
      <w:r w:rsidRPr="00553C30">
        <w:rPr>
          <w:rFonts w:ascii="Book Antiqua" w:hAnsi="Book Antiqua"/>
          <w:i/>
          <w:sz w:val="24"/>
          <w:szCs w:val="24"/>
        </w:rPr>
        <w:t xml:space="preserve"> de Satisfacción.</w:t>
      </w:r>
      <w:r w:rsidRPr="00553C30">
        <w:rPr>
          <w:rFonts w:ascii="Book Antiqua" w:hAnsi="Book Antiqua"/>
          <w:sz w:val="24"/>
          <w:szCs w:val="24"/>
        </w:rPr>
        <w:t xml:space="preserve">  Vol. I. Amorrortu editores.</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(1911) “Los dos principios del suceder psíquico”. V XVIII Amorrortu editores.</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Delgado, Osvaldo</w:t>
      </w:r>
      <w:r w:rsidRPr="00553C30">
        <w:rPr>
          <w:rFonts w:ascii="Book Antiqua" w:hAnsi="Book Antiqua"/>
          <w:b/>
          <w:sz w:val="24"/>
          <w:szCs w:val="24"/>
        </w:rPr>
        <w:t>.</w:t>
      </w:r>
      <w:r w:rsidRPr="00553C30">
        <w:rPr>
          <w:rFonts w:ascii="Book Antiqua" w:hAnsi="Book Antiqua"/>
          <w:sz w:val="24"/>
          <w:szCs w:val="24"/>
        </w:rPr>
        <w:t xml:space="preserve"> (2014). Lecturas freudianas I Parte 2 - Clase 2, 3 y 4 .Buenos Aires.  2018.</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b/>
          <w:sz w:val="24"/>
          <w:szCs w:val="24"/>
        </w:rPr>
      </w:pPr>
      <w:r w:rsidRPr="00553C30">
        <w:rPr>
          <w:rFonts w:ascii="Book Antiqua" w:hAnsi="Book Antiqua"/>
          <w:b/>
          <w:sz w:val="24"/>
          <w:szCs w:val="24"/>
        </w:rPr>
        <w:t>Bibliografía complementaria</w:t>
      </w:r>
    </w:p>
    <w:p w:rsidR="00553C30" w:rsidRPr="00553C30" w:rsidRDefault="00553C30" w:rsidP="00553C30">
      <w:pPr>
        <w:jc w:val="both"/>
        <w:rPr>
          <w:rFonts w:ascii="Book Antiqua" w:hAnsi="Book Antiqua"/>
          <w:b/>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b/>
          <w:sz w:val="24"/>
          <w:szCs w:val="24"/>
        </w:rPr>
        <w:t xml:space="preserve"> </w:t>
      </w:r>
      <w:r w:rsidRPr="00553C30">
        <w:rPr>
          <w:rFonts w:ascii="Book Antiqua" w:hAnsi="Book Antiqua"/>
          <w:sz w:val="24"/>
          <w:szCs w:val="24"/>
        </w:rPr>
        <w:t xml:space="preserve">   Freud, S:( 1915) “Adición Metapsicologica a </w:t>
      </w:r>
      <w:smartTag w:uri="urn:schemas-microsoft-com:office:smarttags" w:element="PersonName">
        <w:smartTagPr>
          <w:attr w:name="ProductID" w:val="la Teor￭a"/>
        </w:smartTagPr>
        <w:r w:rsidRPr="00553C30">
          <w:rPr>
            <w:rFonts w:ascii="Book Antiqua" w:hAnsi="Book Antiqua"/>
            <w:sz w:val="24"/>
            <w:szCs w:val="24"/>
          </w:rPr>
          <w:t>la Teoría</w:t>
        </w:r>
      </w:smartTag>
      <w:r w:rsidRPr="00553C30">
        <w:rPr>
          <w:rFonts w:ascii="Book Antiqua" w:hAnsi="Book Antiqua"/>
          <w:sz w:val="24"/>
          <w:szCs w:val="24"/>
        </w:rPr>
        <w:t xml:space="preserve"> de los sueños” Vol XVI Amorrortu editores.  </w:t>
      </w:r>
    </w:p>
    <w:p w:rsidR="00553C30" w:rsidRPr="00553C30" w:rsidRDefault="00553C30" w:rsidP="00553C30">
      <w:pPr>
        <w:jc w:val="both"/>
        <w:rPr>
          <w:rFonts w:ascii="Book Antiqua" w:hAnsi="Book Antiqua"/>
          <w:b/>
          <w:sz w:val="24"/>
          <w:szCs w:val="24"/>
        </w:rPr>
      </w:pPr>
    </w:p>
    <w:p w:rsidR="00553C30" w:rsidRPr="00553C30" w:rsidRDefault="00553C30" w:rsidP="00553C30">
      <w:pPr>
        <w:spacing w:line="360" w:lineRule="auto"/>
        <w:rPr>
          <w:rFonts w:ascii="Book Antiqua" w:hAnsi="Book Antiqua"/>
          <w:sz w:val="24"/>
          <w:szCs w:val="24"/>
        </w:rPr>
      </w:pPr>
      <w:r w:rsidRPr="00553C30">
        <w:rPr>
          <w:rFonts w:ascii="Book Antiqua" w:hAnsi="Book Antiqua"/>
          <w:sz w:val="24"/>
          <w:szCs w:val="24"/>
          <w:lang w:eastAsia="en-US"/>
        </w:rPr>
        <w:t xml:space="preserve">    ---------- </w:t>
      </w:r>
      <w:r w:rsidRPr="00553C30">
        <w:rPr>
          <w:rFonts w:ascii="Book Antiqua" w:hAnsi="Book Antiqua"/>
          <w:sz w:val="24"/>
          <w:szCs w:val="24"/>
        </w:rPr>
        <w:t>(1916-17) “Lecciones Introductorias al Psicoanálisis” .Parte II Los</w:t>
      </w:r>
    </w:p>
    <w:p w:rsidR="00553C30" w:rsidRPr="00553C30" w:rsidRDefault="00553C30" w:rsidP="00553C30">
      <w:pPr>
        <w:spacing w:line="360" w:lineRule="auto"/>
        <w:rPr>
          <w:rFonts w:ascii="Book Antiqua" w:hAnsi="Book Antiqua"/>
          <w:sz w:val="24"/>
          <w:szCs w:val="24"/>
        </w:rPr>
      </w:pPr>
      <w:r w:rsidRPr="00553C30">
        <w:rPr>
          <w:rFonts w:ascii="Book Antiqua" w:hAnsi="Book Antiqua"/>
          <w:sz w:val="24"/>
          <w:szCs w:val="24"/>
        </w:rPr>
        <w:t xml:space="preserve">Sueños: VII y XI. Vol XVI Amorrortu editores.  </w:t>
      </w:r>
    </w:p>
    <w:p w:rsidR="00553C30" w:rsidRPr="00553C30" w:rsidRDefault="00553C30" w:rsidP="00553C30">
      <w:pPr>
        <w:spacing w:line="360" w:lineRule="auto"/>
        <w:rPr>
          <w:rFonts w:ascii="Book Antiqua" w:hAnsi="Book Antiqua"/>
          <w:sz w:val="24"/>
          <w:szCs w:val="24"/>
        </w:rPr>
      </w:pPr>
      <w:r w:rsidRPr="00553C30">
        <w:rPr>
          <w:rFonts w:ascii="Book Antiqua" w:hAnsi="Book Antiqua"/>
          <w:sz w:val="24"/>
          <w:szCs w:val="24"/>
        </w:rPr>
        <w:t xml:space="preserve">  Cosentino; J C. “Construcción de los conceptos freudianos” V 1 Ediciones Manantial. Buenos Aires.</w:t>
      </w:r>
    </w:p>
    <w:p w:rsidR="00553C30" w:rsidRPr="00553C30" w:rsidRDefault="00553C30" w:rsidP="00553C30">
      <w:pPr>
        <w:spacing w:line="360" w:lineRule="auto"/>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spacing w:line="276" w:lineRule="auto"/>
        <w:rPr>
          <w:rFonts w:ascii="Book Antiqua" w:hAnsi="Book Antiqua"/>
          <w:sz w:val="24"/>
          <w:szCs w:val="24"/>
        </w:rPr>
      </w:pPr>
      <w:r w:rsidRPr="00553C30">
        <w:rPr>
          <w:rFonts w:ascii="Book Antiqua" w:hAnsi="Book Antiqua"/>
          <w:sz w:val="24"/>
          <w:szCs w:val="24"/>
        </w:rPr>
        <w:t xml:space="preserve"> </w:t>
      </w:r>
      <w:r w:rsidRPr="00553C30">
        <w:rPr>
          <w:rFonts w:ascii="Book Antiqua" w:hAnsi="Book Antiqua"/>
          <w:b/>
          <w:sz w:val="24"/>
          <w:szCs w:val="24"/>
        </w:rPr>
        <w:t xml:space="preserve">UNIDAD 3: EL PSICOANALISIS: DISCIPLINA DE   LA INTERPTETACION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El valor clínico de los sueños: El sueño como vía regia de acceso al inconsciente. El método de la interpretación de los sueños: ¿Quién interpreta? La regla de la asociación libre: Sus  fundamentos: El inconsciente como saber que se ignora - Usos y límites de la interpretación de los sueños. Recomendaciones freudianas en relación al empleo de los sueños en la clínica – El limite al sentido: el ombligo del sueño – El estatuto ético del inconsciente. </w:t>
      </w: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jc w:val="both"/>
        <w:rPr>
          <w:rFonts w:ascii="Book Antiqua" w:hAnsi="Book Antiqua"/>
          <w:b/>
          <w:sz w:val="24"/>
          <w:szCs w:val="24"/>
        </w:rPr>
      </w:pPr>
      <w:r w:rsidRPr="00553C30">
        <w:rPr>
          <w:rFonts w:ascii="Book Antiqua" w:hAnsi="Book Antiqua"/>
          <w:sz w:val="24"/>
          <w:szCs w:val="24"/>
        </w:rPr>
        <w:t xml:space="preserve"> </w:t>
      </w:r>
      <w:r w:rsidRPr="00553C30">
        <w:rPr>
          <w:rFonts w:ascii="Book Antiqua" w:hAnsi="Book Antiqua"/>
          <w:b/>
          <w:sz w:val="24"/>
          <w:szCs w:val="24"/>
        </w:rPr>
        <w:t xml:space="preserve">Bibliografía obligatoria </w:t>
      </w:r>
    </w:p>
    <w:p w:rsidR="00553C30" w:rsidRPr="00553C30" w:rsidRDefault="00553C30" w:rsidP="00553C30">
      <w:pPr>
        <w:spacing w:line="276" w:lineRule="auto"/>
        <w:jc w:val="both"/>
        <w:rPr>
          <w:rFonts w:ascii="Book Antiqua" w:hAnsi="Book Antiqua"/>
          <w:b/>
          <w:sz w:val="24"/>
          <w:szCs w:val="24"/>
        </w:rPr>
      </w:pPr>
    </w:p>
    <w:p w:rsidR="00553C30" w:rsidRPr="00553C30" w:rsidRDefault="00553C30" w:rsidP="00553C30">
      <w:pPr>
        <w:spacing w:line="276" w:lineRule="auto"/>
        <w:jc w:val="both"/>
        <w:rPr>
          <w:rFonts w:ascii="Book Antiqua" w:hAnsi="Book Antiqua"/>
          <w:i/>
          <w:sz w:val="24"/>
          <w:szCs w:val="24"/>
        </w:rPr>
      </w:pPr>
      <w:r w:rsidRPr="00553C30">
        <w:rPr>
          <w:rFonts w:ascii="Book Antiqua" w:hAnsi="Book Antiqua"/>
          <w:sz w:val="24"/>
          <w:szCs w:val="24"/>
        </w:rPr>
        <w:t xml:space="preserve">  Freud, S</w:t>
      </w:r>
      <w:r w:rsidRPr="00553C30">
        <w:rPr>
          <w:rFonts w:ascii="Book Antiqua" w:hAnsi="Book Antiqua"/>
          <w:b/>
          <w:sz w:val="24"/>
          <w:szCs w:val="24"/>
        </w:rPr>
        <w:t>.</w:t>
      </w:r>
      <w:r w:rsidRPr="00553C30">
        <w:rPr>
          <w:rFonts w:ascii="Book Antiqua" w:hAnsi="Book Antiqua"/>
          <w:sz w:val="24"/>
          <w:szCs w:val="24"/>
        </w:rPr>
        <w:t xml:space="preserve"> (1900)   “</w:t>
      </w:r>
      <w:smartTag w:uri="urn:schemas-microsoft-com:office:smarttags" w:element="PersonName">
        <w:smartTagPr>
          <w:attr w:name="ProductID" w:val="erpretaciónón1ĥ폐@Ƕī쪨ƐĮ㴰律奸獍噯䅂楄卧杩敇却杩敮䑤瑡䵡杳ı ｰ妰姠䉻㐷䔲㌲ⴶ㔰䍅㐭㉃ⵄぁ㤴㘭䄹䑄䘸〰㔲終Ĺ褐姰敇却杩敮䑤"/>
        </w:smartTagPr>
        <w:r w:rsidRPr="00553C30">
          <w:rPr>
            <w:rFonts w:ascii="Book Antiqua" w:hAnsi="Book Antiqua"/>
            <w:sz w:val="24"/>
            <w:szCs w:val="24"/>
          </w:rPr>
          <w:t>La Interpretación</w:t>
        </w:r>
      </w:smartTag>
      <w:r w:rsidRPr="00553C30">
        <w:rPr>
          <w:rFonts w:ascii="Book Antiqua" w:hAnsi="Book Antiqua"/>
          <w:sz w:val="24"/>
          <w:szCs w:val="24"/>
        </w:rPr>
        <w:t xml:space="preserve"> de los Sueños”. </w:t>
      </w:r>
      <w:r w:rsidRPr="00553C30">
        <w:rPr>
          <w:rFonts w:ascii="Book Antiqua" w:hAnsi="Book Antiqua"/>
          <w:i/>
          <w:sz w:val="24"/>
          <w:szCs w:val="24"/>
        </w:rPr>
        <w:t xml:space="preserve"> Cap II El método de </w:t>
      </w:r>
      <w:smartTag w:uri="urn:schemas-microsoft-com:office:smarttags" w:element="PersonName">
        <w:smartTagPr>
          <w:attr w:name="ProductID" w:val="la Interpretaci￳n On￭rica"/>
        </w:smartTagPr>
        <w:r w:rsidRPr="00553C30">
          <w:rPr>
            <w:rFonts w:ascii="Book Antiqua" w:hAnsi="Book Antiqua"/>
            <w:i/>
            <w:sz w:val="24"/>
            <w:szCs w:val="24"/>
          </w:rPr>
          <w:t>la Interpretación Onírica</w:t>
        </w:r>
      </w:smartTag>
      <w:r w:rsidRPr="00553C30">
        <w:rPr>
          <w:rFonts w:ascii="Book Antiqua" w:hAnsi="Book Antiqua"/>
          <w:i/>
          <w:sz w:val="24"/>
          <w:szCs w:val="24"/>
        </w:rPr>
        <w:t xml:space="preserve">”.   </w:t>
      </w:r>
      <w:r w:rsidRPr="00553C30">
        <w:rPr>
          <w:rFonts w:ascii="Book Antiqua" w:hAnsi="Book Antiqua"/>
          <w:sz w:val="24"/>
          <w:szCs w:val="24"/>
        </w:rPr>
        <w:t>V.IV Amorrortu</w:t>
      </w:r>
      <w:r w:rsidRPr="00553C30">
        <w:rPr>
          <w:rFonts w:ascii="Book Antiqua" w:hAnsi="Book Antiqua"/>
          <w:i/>
          <w:sz w:val="24"/>
          <w:szCs w:val="24"/>
        </w:rPr>
        <w:t xml:space="preserve"> </w:t>
      </w:r>
      <w:r w:rsidRPr="00553C30">
        <w:rPr>
          <w:rFonts w:ascii="Book Antiqua" w:hAnsi="Book Antiqua"/>
          <w:sz w:val="24"/>
          <w:szCs w:val="24"/>
        </w:rPr>
        <w:t>solo hasta donde comienza la comunicación del sueño de la Inyección de Irma).</w:t>
      </w:r>
    </w:p>
    <w:p w:rsidR="00553C30" w:rsidRPr="00553C30" w:rsidRDefault="00553C30" w:rsidP="00553C30">
      <w:pPr>
        <w:spacing w:line="276" w:lineRule="auto"/>
        <w:jc w:val="both"/>
        <w:rPr>
          <w:rFonts w:ascii="Book Antiqua" w:hAnsi="Book Antiqua"/>
          <w:i/>
          <w:sz w:val="24"/>
          <w:szCs w:val="24"/>
        </w:rPr>
      </w:pPr>
    </w:p>
    <w:p w:rsidR="00553C30" w:rsidRPr="00553C30" w:rsidRDefault="00553C30" w:rsidP="00553C30">
      <w:pPr>
        <w:spacing w:line="276" w:lineRule="auto"/>
        <w:jc w:val="both"/>
        <w:rPr>
          <w:rFonts w:ascii="Book Antiqua" w:hAnsi="Book Antiqua"/>
          <w:i/>
          <w:sz w:val="24"/>
          <w:szCs w:val="24"/>
          <w:highlight w:val="yellow"/>
        </w:rPr>
      </w:pPr>
      <w:r w:rsidRPr="00553C30">
        <w:rPr>
          <w:rFonts w:ascii="Book Antiqua" w:hAnsi="Book Antiqua"/>
          <w:i/>
          <w:sz w:val="24"/>
          <w:szCs w:val="24"/>
        </w:rPr>
        <w:t xml:space="preserve"> </w:t>
      </w:r>
      <w:r w:rsidRPr="00553C30">
        <w:rPr>
          <w:rFonts w:ascii="Book Antiqua" w:hAnsi="Book Antiqua"/>
          <w:b/>
          <w:sz w:val="24"/>
          <w:szCs w:val="24"/>
        </w:rPr>
        <w:t xml:space="preserve">----------- </w:t>
      </w:r>
      <w:r w:rsidRPr="00553C30">
        <w:rPr>
          <w:rFonts w:ascii="Book Antiqua" w:hAnsi="Book Antiqua"/>
          <w:sz w:val="24"/>
          <w:szCs w:val="24"/>
        </w:rPr>
        <w:t>(1911)</w:t>
      </w:r>
      <w:r w:rsidRPr="00553C30">
        <w:rPr>
          <w:rFonts w:ascii="Book Antiqua" w:hAnsi="Book Antiqua"/>
          <w:b/>
          <w:sz w:val="24"/>
          <w:szCs w:val="24"/>
        </w:rPr>
        <w:t xml:space="preserve"> “</w:t>
      </w:r>
      <w:r w:rsidRPr="00553C30">
        <w:rPr>
          <w:rFonts w:ascii="Book Antiqua" w:hAnsi="Book Antiqua"/>
          <w:sz w:val="24"/>
          <w:szCs w:val="24"/>
        </w:rPr>
        <w:t xml:space="preserve">El Uso de </w:t>
      </w:r>
      <w:smartTag w:uri="urn:schemas-microsoft-com:office:smarttags" w:element="PersonName">
        <w:smartTagPr>
          <w:attr w:name="ProductID" w:val="la Interpretaci￳n"/>
        </w:smartTagPr>
        <w:r w:rsidRPr="00553C30">
          <w:rPr>
            <w:rFonts w:ascii="Book Antiqua" w:hAnsi="Book Antiqua"/>
            <w:sz w:val="24"/>
            <w:szCs w:val="24"/>
          </w:rPr>
          <w:t>la Interpretación</w:t>
        </w:r>
      </w:smartTag>
      <w:r w:rsidRPr="00553C30">
        <w:rPr>
          <w:rFonts w:ascii="Book Antiqua" w:hAnsi="Book Antiqua"/>
          <w:sz w:val="24"/>
          <w:szCs w:val="24"/>
        </w:rPr>
        <w:t xml:space="preserve"> de los sueños en Psicoanálisis”  V. XII Amorrortu editores. </w:t>
      </w:r>
    </w:p>
    <w:p w:rsidR="00553C30" w:rsidRPr="00553C30" w:rsidRDefault="00553C30" w:rsidP="00553C30">
      <w:pPr>
        <w:spacing w:line="276" w:lineRule="auto"/>
        <w:jc w:val="both"/>
        <w:rPr>
          <w:rFonts w:ascii="Book Antiqua" w:hAnsi="Book Antiqua"/>
          <w:i/>
          <w:sz w:val="24"/>
          <w:szCs w:val="24"/>
        </w:rPr>
      </w:pPr>
      <w:r w:rsidRPr="00553C30">
        <w:rPr>
          <w:rFonts w:ascii="Book Antiqua" w:hAnsi="Book Antiqua"/>
          <w:sz w:val="24"/>
          <w:szCs w:val="24"/>
        </w:rPr>
        <w:t xml:space="preserve">     ------------ (1925) “Los límites de la Interpretabilidad  de los sueños” V. XIX Amorrortu editores. </w:t>
      </w: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(1925) </w:t>
      </w:r>
      <w:r w:rsidRPr="00553C30">
        <w:rPr>
          <w:rFonts w:ascii="Book Antiqua" w:hAnsi="Book Antiqua"/>
          <w:sz w:val="24"/>
          <w:szCs w:val="24"/>
          <w:highlight w:val="yellow"/>
        </w:rPr>
        <w:t>“</w:t>
      </w:r>
      <w:r w:rsidRPr="00553C30">
        <w:rPr>
          <w:rFonts w:ascii="Book Antiqua" w:hAnsi="Book Antiqua"/>
          <w:sz w:val="24"/>
          <w:szCs w:val="24"/>
        </w:rPr>
        <w:t>La responsabilidad moral por el contenido de los                                            Sueños” V. XIX Amorrortu Editores</w:t>
      </w:r>
      <w:r w:rsidRPr="00553C30">
        <w:rPr>
          <w:rFonts w:ascii="Book Antiqua" w:hAnsi="Book Antiqua"/>
          <w:sz w:val="24"/>
          <w:szCs w:val="24"/>
          <w:highlight w:val="yellow"/>
        </w:rPr>
        <w:t>.</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spacing w:line="276" w:lineRule="auto"/>
        <w:rPr>
          <w:rFonts w:ascii="Book Antiqua" w:hAnsi="Book Antiqua"/>
          <w:sz w:val="24"/>
          <w:szCs w:val="24"/>
        </w:rPr>
      </w:pPr>
    </w:p>
    <w:p w:rsidR="00553C30" w:rsidRPr="00553C30" w:rsidRDefault="00553C30" w:rsidP="00553C30">
      <w:pPr>
        <w:spacing w:line="276" w:lineRule="auto"/>
        <w:rPr>
          <w:rFonts w:ascii="Book Antiqua" w:hAnsi="Book Antiqua"/>
          <w:sz w:val="24"/>
          <w:szCs w:val="24"/>
        </w:rPr>
      </w:pPr>
      <w:r w:rsidRPr="00553C30">
        <w:rPr>
          <w:rFonts w:ascii="Book Antiqua" w:hAnsi="Book Antiqua"/>
          <w:sz w:val="24"/>
          <w:szCs w:val="24"/>
        </w:rPr>
        <w:t xml:space="preserve">  Delgado Osvaldo: “Lecturas freudianas 1”.Clase 3 Sueños 1. Ediciones UNSAM  Buenos Aires 2016.</w:t>
      </w:r>
    </w:p>
    <w:p w:rsidR="00553C30" w:rsidRPr="00553C30" w:rsidRDefault="00553C30" w:rsidP="00553C30">
      <w:pPr>
        <w:spacing w:line="276" w:lineRule="auto"/>
        <w:rPr>
          <w:rFonts w:ascii="Book Antiqua" w:hAnsi="Book Antiqua"/>
          <w:sz w:val="24"/>
          <w:szCs w:val="24"/>
        </w:rPr>
      </w:pPr>
    </w:p>
    <w:p w:rsidR="00553C30" w:rsidRPr="00553C30" w:rsidRDefault="00553C30" w:rsidP="00553C30">
      <w:pPr>
        <w:spacing w:line="276" w:lineRule="auto"/>
        <w:rPr>
          <w:rFonts w:ascii="Book Antiqua" w:hAnsi="Book Antiqua"/>
          <w:b/>
          <w:sz w:val="24"/>
          <w:szCs w:val="24"/>
        </w:rPr>
      </w:pPr>
      <w:r w:rsidRPr="00553C30">
        <w:rPr>
          <w:rFonts w:ascii="Book Antiqua" w:hAnsi="Book Antiqua"/>
          <w:b/>
          <w:sz w:val="24"/>
          <w:szCs w:val="24"/>
        </w:rPr>
        <w:t>Bibliografía Complementaria</w:t>
      </w:r>
    </w:p>
    <w:p w:rsidR="00553C30" w:rsidRPr="00553C30" w:rsidRDefault="00553C30" w:rsidP="00553C30">
      <w:pPr>
        <w:spacing w:line="276" w:lineRule="auto"/>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lastRenderedPageBreak/>
        <w:t xml:space="preserve">  Freud (1910)  “El Psicoanálisis Silvestre”   V. XI Amorrortu editores. </w:t>
      </w:r>
    </w:p>
    <w:p w:rsidR="00553C30" w:rsidRPr="00553C30" w:rsidRDefault="00553C30" w:rsidP="00553C30">
      <w:pPr>
        <w:spacing w:line="276" w:lineRule="auto"/>
        <w:rPr>
          <w:rFonts w:ascii="Book Antiqua" w:hAnsi="Book Antiqua"/>
          <w:sz w:val="24"/>
          <w:szCs w:val="24"/>
        </w:rPr>
      </w:pPr>
    </w:p>
    <w:p w:rsidR="00553C30" w:rsidRPr="00553C30" w:rsidRDefault="00553C30" w:rsidP="00553C30">
      <w:pPr>
        <w:spacing w:line="276" w:lineRule="auto"/>
        <w:rPr>
          <w:rFonts w:ascii="Book Antiqua" w:hAnsi="Book Antiqua"/>
          <w:sz w:val="24"/>
          <w:szCs w:val="24"/>
        </w:rPr>
      </w:pPr>
    </w:p>
    <w:p w:rsidR="00553C30" w:rsidRPr="00553C30" w:rsidRDefault="00553C30" w:rsidP="00553C30">
      <w:pPr>
        <w:spacing w:line="276" w:lineRule="auto"/>
        <w:rPr>
          <w:rFonts w:ascii="Book Antiqua" w:hAnsi="Book Antiqua"/>
          <w:sz w:val="24"/>
          <w:szCs w:val="24"/>
        </w:rPr>
      </w:pPr>
      <w:r w:rsidRPr="00553C30">
        <w:rPr>
          <w:rFonts w:ascii="Book Antiqua" w:hAnsi="Book Antiqua"/>
          <w:sz w:val="24"/>
          <w:szCs w:val="24"/>
        </w:rPr>
        <w:t xml:space="preserve">  ----------- (1922-23) “Observaciones sobe la teoría y la práctica de la Interpretación Onírica” V. XIX Amorrortu Editores.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 (1916-17)</w:t>
      </w:r>
      <w:r w:rsidRPr="00553C30">
        <w:rPr>
          <w:rFonts w:ascii="Book Antiqua" w:hAnsi="Book Antiqua"/>
          <w:b/>
          <w:sz w:val="24"/>
          <w:szCs w:val="24"/>
        </w:rPr>
        <w:t xml:space="preserve"> </w:t>
      </w:r>
      <w:r w:rsidRPr="00553C30">
        <w:rPr>
          <w:rFonts w:ascii="Book Antiqua" w:hAnsi="Book Antiqua"/>
          <w:sz w:val="24"/>
          <w:szCs w:val="24"/>
        </w:rPr>
        <w:t xml:space="preserve">“Conferencias de Introducción al Psicoanálisis”. </w:t>
      </w:r>
      <w:r w:rsidRPr="00553C30">
        <w:rPr>
          <w:rFonts w:ascii="Book Antiqua" w:hAnsi="Book Antiqua"/>
          <w:i/>
          <w:sz w:val="24"/>
          <w:szCs w:val="24"/>
        </w:rPr>
        <w:t>Parte II apartado V. Dificultades y Primeras aproximaciones  y  VI Premisas y técnicas de la Interpretación .</w:t>
      </w:r>
      <w:r w:rsidRPr="00553C30">
        <w:rPr>
          <w:rFonts w:ascii="Book Antiqua" w:hAnsi="Book Antiqua"/>
          <w:sz w:val="24"/>
          <w:szCs w:val="24"/>
        </w:rPr>
        <w:t>V. XV  .Amorrortu editores.</w:t>
      </w: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rPr>
          <w:rFonts w:ascii="Book Antiqua" w:hAnsi="Book Antiqua"/>
          <w:sz w:val="24"/>
          <w:szCs w:val="24"/>
        </w:rPr>
      </w:pPr>
    </w:p>
    <w:p w:rsidR="00553C30" w:rsidRPr="00553C30" w:rsidRDefault="00553C30" w:rsidP="00553C30">
      <w:pPr>
        <w:jc w:val="both"/>
        <w:rPr>
          <w:rFonts w:ascii="Book Antiqua" w:hAnsi="Book Antiqua"/>
          <w:sz w:val="24"/>
          <w:szCs w:val="24"/>
        </w:rPr>
      </w:pPr>
    </w:p>
    <w:p w:rsidR="00553C30" w:rsidRPr="00553C30" w:rsidRDefault="00553C30" w:rsidP="00553C30">
      <w:pPr>
        <w:autoSpaceDE w:val="0"/>
        <w:autoSpaceDN w:val="0"/>
        <w:adjustRightInd w:val="0"/>
        <w:rPr>
          <w:rFonts w:ascii="Book Antiqua" w:hAnsi="Book Antiqua"/>
          <w:sz w:val="24"/>
          <w:szCs w:val="24"/>
        </w:rPr>
      </w:pPr>
      <w:r w:rsidRPr="00553C30">
        <w:rPr>
          <w:rFonts w:ascii="Book Antiqua" w:hAnsi="Book Antiqua"/>
          <w:b/>
          <w:sz w:val="24"/>
          <w:szCs w:val="24"/>
        </w:rPr>
        <w:t xml:space="preserve"> UNIDAD 4: REPRESIÓN E INCONSCIENTE</w:t>
      </w:r>
      <w:r w:rsidRPr="00553C30">
        <w:rPr>
          <w:rFonts w:ascii="Book Antiqua" w:hAnsi="Book Antiqua"/>
          <w:sz w:val="24"/>
          <w:szCs w:val="24"/>
        </w:rPr>
        <w:t xml:space="preserve"> </w:t>
      </w:r>
    </w:p>
    <w:p w:rsidR="00553C30" w:rsidRPr="00553C30" w:rsidRDefault="00553C30" w:rsidP="00553C30">
      <w:pPr>
        <w:rPr>
          <w:rFonts w:ascii="Book Antiqua" w:hAnsi="Book Antiqua"/>
          <w:sz w:val="24"/>
          <w:szCs w:val="24"/>
        </w:rPr>
      </w:pPr>
      <w:r w:rsidRPr="00553C30">
        <w:rPr>
          <w:rFonts w:ascii="Book Antiqua" w:hAnsi="Book Antiqua"/>
          <w:sz w:val="24"/>
          <w:szCs w:val="24"/>
        </w:rPr>
        <w:t>.</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La represión: pilar fundamental del psicoanálisis- Primeros desarrollos freudianos: La defensa como hipótesis  auxiliar (hipótesis explicativa) de las “neuropsicosis” Temporalidad de la represión: represión primaria, secundaria y retorno de la reprimido.- El mecanismo psíquico de la represión secundaria  - El retorno de lo reprimido como fracaso de la defensa: Las neurosis de transferencia. La articulación sintoma - defensa  en los tipos clínicos - Metapsicología de la represión. El problema de la satisfacción: los sentimientos inconscientes -El estatuto de lo inconsciente: multiplicidad del sentido de lo inconsciente .</w:t>
      </w:r>
    </w:p>
    <w:p w:rsidR="00553C30" w:rsidRPr="00553C30" w:rsidRDefault="00553C30" w:rsidP="00553C30">
      <w:pPr>
        <w:jc w:val="both"/>
        <w:rPr>
          <w:rFonts w:ascii="Book Antiqua" w:hAnsi="Book Antiqua"/>
          <w:b/>
          <w:sz w:val="24"/>
          <w:szCs w:val="24"/>
        </w:rPr>
      </w:pPr>
    </w:p>
    <w:p w:rsidR="00553C30" w:rsidRPr="00553C30" w:rsidRDefault="00553C30" w:rsidP="00553C30">
      <w:pPr>
        <w:autoSpaceDE w:val="0"/>
        <w:autoSpaceDN w:val="0"/>
        <w:adjustRightInd w:val="0"/>
        <w:rPr>
          <w:rFonts w:ascii="Book Antiqua" w:hAnsi="Book Antiqua"/>
          <w:b/>
          <w:sz w:val="24"/>
          <w:szCs w:val="24"/>
        </w:rPr>
      </w:pPr>
      <w:r w:rsidRPr="00553C30">
        <w:rPr>
          <w:rFonts w:ascii="Book Antiqua" w:hAnsi="Book Antiqua"/>
          <w:b/>
          <w:sz w:val="24"/>
          <w:szCs w:val="24"/>
        </w:rPr>
        <w:t xml:space="preserve">Bibliografía obligatoria </w:t>
      </w:r>
    </w:p>
    <w:p w:rsidR="00553C30" w:rsidRPr="00553C30" w:rsidRDefault="00553C30" w:rsidP="00553C30">
      <w:pPr>
        <w:autoSpaceDE w:val="0"/>
        <w:autoSpaceDN w:val="0"/>
        <w:adjustRightInd w:val="0"/>
        <w:rPr>
          <w:rFonts w:ascii="Book Antiqua" w:hAnsi="Book Antiqua"/>
          <w:b/>
          <w:sz w:val="24"/>
          <w:szCs w:val="24"/>
        </w:rPr>
      </w:pP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Freud, S</w:t>
      </w:r>
      <w:r w:rsidRPr="00553C30">
        <w:rPr>
          <w:rFonts w:ascii="Book Antiqua" w:hAnsi="Book Antiqua"/>
          <w:b/>
          <w:sz w:val="24"/>
          <w:szCs w:val="24"/>
        </w:rPr>
        <w:t>:</w:t>
      </w:r>
      <w:r w:rsidRPr="00553C30">
        <w:rPr>
          <w:rFonts w:ascii="Book Antiqua" w:hAnsi="Book Antiqua"/>
          <w:sz w:val="24"/>
          <w:szCs w:val="24"/>
        </w:rPr>
        <w:t xml:space="preserve"> (1915)  “La Represión” V. XIV Amorrortu editores. </w:t>
      </w: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 (1894)   “Las Neuropsicosis de defensa”.         </w:t>
      </w: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 -- (1915)   “Lo Inconsciente” (apartados I.II, III, IV y V). Vol.XIX. Buenos Aires,  Amorrortu editores, 1992 </w:t>
      </w: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  (1922) “Observaciones sobre lo inconsciente” </w:t>
      </w:r>
    </w:p>
    <w:p w:rsidR="00553C30" w:rsidRPr="00553C30" w:rsidRDefault="00553C30" w:rsidP="00553C30">
      <w:pPr>
        <w:autoSpaceDE w:val="0"/>
        <w:autoSpaceDN w:val="0"/>
        <w:adjustRightInd w:val="0"/>
        <w:spacing w:line="276" w:lineRule="auto"/>
        <w:rPr>
          <w:rFonts w:ascii="Book Antiqua" w:hAnsi="Book Antiqua"/>
          <w:sz w:val="24"/>
          <w:szCs w:val="24"/>
        </w:rPr>
      </w:pP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  (1923) “El Yo  y el Ello”. </w:t>
      </w:r>
      <w:r w:rsidRPr="00553C30">
        <w:rPr>
          <w:rFonts w:ascii="Book Antiqua" w:hAnsi="Book Antiqua"/>
          <w:i/>
          <w:sz w:val="24"/>
          <w:szCs w:val="24"/>
        </w:rPr>
        <w:t>Consideraciones sobre lo inconsciente y</w:t>
      </w:r>
      <w:r w:rsidRPr="00553C30">
        <w:rPr>
          <w:rFonts w:ascii="Book Antiqua" w:hAnsi="Book Antiqua"/>
          <w:sz w:val="24"/>
          <w:szCs w:val="24"/>
        </w:rPr>
        <w:t xml:space="preserve"> apartado I1 Vol XIX. Amorrortu editores.</w:t>
      </w:r>
    </w:p>
    <w:p w:rsidR="00553C30" w:rsidRPr="00553C30" w:rsidRDefault="00553C30" w:rsidP="00553C30">
      <w:pPr>
        <w:autoSpaceDE w:val="0"/>
        <w:autoSpaceDN w:val="0"/>
        <w:adjustRightInd w:val="0"/>
        <w:spacing w:line="276" w:lineRule="auto"/>
        <w:rPr>
          <w:rFonts w:ascii="Book Antiqua" w:hAnsi="Book Antiqua"/>
          <w:sz w:val="24"/>
          <w:szCs w:val="24"/>
        </w:rPr>
      </w:pP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Delgado, Osvaldo</w:t>
      </w:r>
      <w:r w:rsidRPr="00553C30">
        <w:rPr>
          <w:rFonts w:ascii="Book Antiqua" w:hAnsi="Book Antiqua"/>
          <w:b/>
          <w:sz w:val="24"/>
          <w:szCs w:val="24"/>
        </w:rPr>
        <w:t>:</w:t>
      </w:r>
      <w:r w:rsidRPr="00553C30">
        <w:rPr>
          <w:rFonts w:ascii="Book Antiqua" w:hAnsi="Book Antiqua"/>
          <w:sz w:val="24"/>
          <w:szCs w:val="24"/>
        </w:rPr>
        <w:t xml:space="preserve"> “Lecturas freudianas I” Parte IV  Clase 3 UNSAM 2014. Argentina. </w:t>
      </w:r>
    </w:p>
    <w:p w:rsidR="00553C30" w:rsidRPr="00553C30" w:rsidRDefault="00553C30" w:rsidP="00553C30">
      <w:pPr>
        <w:pStyle w:val="Prrafodelista1"/>
        <w:spacing w:line="240" w:lineRule="auto"/>
        <w:ind w:left="141" w:hanging="141"/>
        <w:jc w:val="both"/>
        <w:rPr>
          <w:rFonts w:ascii="Book Antiqua" w:hAnsi="Book Antiqua"/>
          <w:sz w:val="24"/>
          <w:szCs w:val="24"/>
          <w:lang w:val="es-ES"/>
        </w:rPr>
      </w:pPr>
    </w:p>
    <w:p w:rsidR="00553C30" w:rsidRPr="00553C30" w:rsidRDefault="00553C30" w:rsidP="00553C30">
      <w:pPr>
        <w:autoSpaceDE w:val="0"/>
        <w:autoSpaceDN w:val="0"/>
        <w:adjustRightInd w:val="0"/>
        <w:spacing w:line="276" w:lineRule="auto"/>
        <w:rPr>
          <w:rFonts w:ascii="Book Antiqua" w:hAnsi="Book Antiqua"/>
          <w:b/>
          <w:sz w:val="24"/>
          <w:szCs w:val="24"/>
        </w:rPr>
      </w:pPr>
      <w:r w:rsidRPr="00553C30">
        <w:rPr>
          <w:rFonts w:ascii="Book Antiqua" w:hAnsi="Book Antiqua"/>
          <w:b/>
          <w:sz w:val="24"/>
          <w:szCs w:val="24"/>
        </w:rPr>
        <w:t xml:space="preserve">Bibliografía Complementaria </w:t>
      </w:r>
    </w:p>
    <w:p w:rsidR="00553C30" w:rsidRPr="00553C30" w:rsidRDefault="00553C30" w:rsidP="00553C30">
      <w:pPr>
        <w:autoSpaceDE w:val="0"/>
        <w:autoSpaceDN w:val="0"/>
        <w:adjustRightInd w:val="0"/>
        <w:spacing w:line="276" w:lineRule="auto"/>
        <w:rPr>
          <w:rFonts w:ascii="Book Antiqua" w:hAnsi="Book Antiqua"/>
          <w:b/>
          <w:sz w:val="24"/>
          <w:szCs w:val="24"/>
        </w:rPr>
      </w:pP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Freud, Sigmund:    (1912). Nota sobre el concepto de lo inconsciente en psicoanálisis</w:t>
      </w: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Buenos Aires .Vol  XII Amorrortu Editores   </w:t>
      </w:r>
    </w:p>
    <w:p w:rsidR="00553C30" w:rsidRPr="00553C30" w:rsidRDefault="00553C30" w:rsidP="00553C30">
      <w:pPr>
        <w:autoSpaceDE w:val="0"/>
        <w:autoSpaceDN w:val="0"/>
        <w:adjustRightInd w:val="0"/>
        <w:spacing w:line="276" w:lineRule="auto"/>
        <w:rPr>
          <w:rFonts w:ascii="Book Antiqua" w:hAnsi="Book Antiqua"/>
          <w:sz w:val="24"/>
          <w:szCs w:val="24"/>
        </w:rPr>
      </w:pP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lastRenderedPageBreak/>
        <w:t>------------------ (1911 [1910]). Puntualizaciones psicoanalíticas sobre un caso de paranoia  (Dementia paranoides) descrito autobiográficamente. Parte III  Acerca del mecanismo paranoico. En Obras completas. Tomo XII. Buenos Aires: Amorrortu, pp. 62-63.</w:t>
      </w:r>
    </w:p>
    <w:p w:rsidR="00553C30" w:rsidRPr="00553C30" w:rsidRDefault="00553C30" w:rsidP="00553C30">
      <w:pPr>
        <w:autoSpaceDE w:val="0"/>
        <w:autoSpaceDN w:val="0"/>
        <w:adjustRightInd w:val="0"/>
        <w:spacing w:line="276" w:lineRule="auto"/>
        <w:rPr>
          <w:rFonts w:ascii="Book Antiqua" w:hAnsi="Book Antiqua"/>
          <w:sz w:val="24"/>
          <w:szCs w:val="24"/>
        </w:rPr>
      </w:pP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(1916-17) “Conferencias de Introducción al Psicoanálisis”  Nro.  XIX </w:t>
      </w:r>
      <w:r w:rsidRPr="00553C30">
        <w:rPr>
          <w:rFonts w:ascii="Book Antiqua" w:hAnsi="Book Antiqua"/>
          <w:i/>
          <w:sz w:val="24"/>
          <w:szCs w:val="24"/>
        </w:rPr>
        <w:t>Resistencia y</w:t>
      </w:r>
      <w:r w:rsidRPr="00553C30">
        <w:rPr>
          <w:rFonts w:ascii="Book Antiqua" w:hAnsi="Book Antiqua"/>
          <w:sz w:val="24"/>
          <w:szCs w:val="24"/>
        </w:rPr>
        <w:t xml:space="preserve">  </w:t>
      </w:r>
      <w:r w:rsidRPr="00553C30">
        <w:rPr>
          <w:rFonts w:ascii="Book Antiqua" w:hAnsi="Book Antiqua"/>
          <w:i/>
          <w:sz w:val="24"/>
          <w:szCs w:val="24"/>
        </w:rPr>
        <w:t>Represión.</w:t>
      </w:r>
      <w:r w:rsidRPr="00553C30">
        <w:rPr>
          <w:rFonts w:ascii="Book Antiqua" w:hAnsi="Book Antiqua"/>
          <w:sz w:val="24"/>
          <w:szCs w:val="24"/>
        </w:rPr>
        <w:t xml:space="preserve"> V XV Amorrortu Editores </w:t>
      </w:r>
    </w:p>
    <w:p w:rsidR="00553C30" w:rsidRPr="00553C30" w:rsidRDefault="00553C30" w:rsidP="00553C30">
      <w:pPr>
        <w:autoSpaceDE w:val="0"/>
        <w:autoSpaceDN w:val="0"/>
        <w:adjustRightInd w:val="0"/>
        <w:spacing w:line="276" w:lineRule="auto"/>
        <w:rPr>
          <w:rFonts w:ascii="Book Antiqua" w:hAnsi="Book Antiqua"/>
          <w:b/>
          <w:sz w:val="24"/>
          <w:szCs w:val="24"/>
        </w:rPr>
      </w:pP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Cosentino, Juan Carlos:” Construcción de los conceptos freudianos II” Cap. 3 y 4  .Manantial 1999. Argentina.</w:t>
      </w:r>
    </w:p>
    <w:p w:rsidR="00553C30" w:rsidRPr="00553C30" w:rsidRDefault="00553C30" w:rsidP="00553C30">
      <w:pPr>
        <w:autoSpaceDE w:val="0"/>
        <w:autoSpaceDN w:val="0"/>
        <w:adjustRightInd w:val="0"/>
        <w:spacing w:line="276" w:lineRule="auto"/>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rPr>
          <w:rFonts w:ascii="Book Antiqua" w:hAnsi="Book Antiqua"/>
          <w:sz w:val="24"/>
          <w:szCs w:val="24"/>
        </w:rPr>
      </w:pPr>
      <w:r w:rsidRPr="00553C30">
        <w:rPr>
          <w:rFonts w:ascii="Book Antiqua" w:hAnsi="Book Antiqua"/>
          <w:b/>
          <w:sz w:val="24"/>
          <w:szCs w:val="24"/>
        </w:rPr>
        <w:t xml:space="preserve">  </w:t>
      </w:r>
      <w:r w:rsidRPr="00553C30">
        <w:rPr>
          <w:rFonts w:ascii="Book Antiqua" w:hAnsi="Book Antiqua"/>
          <w:sz w:val="24"/>
          <w:szCs w:val="24"/>
        </w:rPr>
        <w:t xml:space="preserve">Pommier Gerard, Landman P. “La Represión” .Letra Viva. 2017. Buenos Aires.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b/>
          <w:sz w:val="24"/>
          <w:szCs w:val="24"/>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UNIDAD 5: LA PULSION: EL PRIMER  MODELO PULSIONAL</w:t>
      </w:r>
    </w:p>
    <w:p w:rsidR="00553C30" w:rsidRPr="00553C30" w:rsidRDefault="00553C30" w:rsidP="00553C30">
      <w:pPr>
        <w:rPr>
          <w:rFonts w:ascii="Book Antiqua" w:hAnsi="Book Antiqua"/>
          <w:sz w:val="24"/>
          <w:szCs w:val="24"/>
        </w:rPr>
      </w:pPr>
    </w:p>
    <w:p w:rsidR="00553C30" w:rsidRPr="00553C30" w:rsidRDefault="00553C30" w:rsidP="00553C30">
      <w:pPr>
        <w:jc w:val="both"/>
        <w:rPr>
          <w:rFonts w:ascii="Book Antiqua" w:hAnsi="Book Antiqua"/>
          <w:color w:val="000000"/>
          <w:sz w:val="24"/>
          <w:szCs w:val="24"/>
        </w:rPr>
      </w:pPr>
      <w:r w:rsidRPr="00553C30">
        <w:rPr>
          <w:rFonts w:ascii="Book Antiqua" w:hAnsi="Book Antiqua"/>
          <w:color w:val="000000"/>
          <w:sz w:val="24"/>
          <w:szCs w:val="24"/>
        </w:rPr>
        <w:t xml:space="preserve">El concepto de pulsión: su diferencia con la noción de instinto -El desmontaje de la pulsión: empuje (drang)- fuente (Quelle)- objeto (objekt) - meta (ziel). La sexualidad: las nociones  de pulsión parcial, zona erógena  y placer de órgano- Destinos pulsionales </w:t>
      </w:r>
    </w:p>
    <w:p w:rsidR="00553C30" w:rsidRPr="00553C30" w:rsidRDefault="00553C30" w:rsidP="00553C30">
      <w:pPr>
        <w:jc w:val="both"/>
        <w:rPr>
          <w:rFonts w:ascii="Book Antiqua" w:hAnsi="Book Antiqua"/>
          <w:color w:val="000000"/>
          <w:sz w:val="24"/>
          <w:szCs w:val="24"/>
        </w:rPr>
      </w:pPr>
      <w:r w:rsidRPr="00553C30">
        <w:rPr>
          <w:rFonts w:ascii="Book Antiqua" w:hAnsi="Book Antiqua"/>
          <w:color w:val="000000"/>
          <w:sz w:val="24"/>
          <w:szCs w:val="24"/>
        </w:rPr>
        <w:t xml:space="preserve">Los pares antitéticos: Sadismo-masoquismo, contemplación - exhibición. La polaridad amor-odio - La construcción del primer dualismo pulsional: pulsiones sexuales vs pulsiones de autoconservacion - La noción de apuntalamiento: la doble función de los órganos - La ceguera histérica como paradigma del conflicto pulsional.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 xml:space="preserve">Bibliografía obligatoria </w:t>
      </w:r>
    </w:p>
    <w:p w:rsidR="00553C30" w:rsidRPr="00553C30" w:rsidRDefault="00553C30" w:rsidP="00553C30">
      <w:pPr>
        <w:rPr>
          <w:rFonts w:ascii="Book Antiqua" w:hAnsi="Book Antiqua"/>
          <w:b/>
          <w:sz w:val="24"/>
          <w:szCs w:val="24"/>
        </w:rPr>
      </w:pPr>
    </w:p>
    <w:p w:rsidR="00553C30" w:rsidRPr="00553C30" w:rsidRDefault="00553C30" w:rsidP="00553C30">
      <w:pPr>
        <w:autoSpaceDE w:val="0"/>
        <w:autoSpaceDN w:val="0"/>
        <w:adjustRightInd w:val="0"/>
        <w:rPr>
          <w:rFonts w:ascii="Book Antiqua" w:hAnsi="Book Antiqua"/>
          <w:sz w:val="24"/>
          <w:szCs w:val="24"/>
        </w:rPr>
      </w:pPr>
      <w:r w:rsidRPr="00553C30">
        <w:rPr>
          <w:rFonts w:ascii="Book Antiqua" w:hAnsi="Book Antiqua"/>
          <w:sz w:val="24"/>
          <w:szCs w:val="24"/>
        </w:rPr>
        <w:t xml:space="preserve">    Freud, S</w:t>
      </w:r>
      <w:r w:rsidRPr="00553C30">
        <w:rPr>
          <w:rFonts w:ascii="Book Antiqua" w:hAnsi="Book Antiqua"/>
          <w:b/>
          <w:sz w:val="24"/>
          <w:szCs w:val="24"/>
        </w:rPr>
        <w:t>.</w:t>
      </w:r>
      <w:r w:rsidRPr="00553C30">
        <w:rPr>
          <w:rFonts w:ascii="Book Antiqua" w:hAnsi="Book Antiqua"/>
          <w:sz w:val="24"/>
          <w:szCs w:val="24"/>
        </w:rPr>
        <w:t xml:space="preserve"> (1914) “Pulsiones y destinos de pulsión”.  Amorrortu editores, Buenos Aires .1976  V.XIV</w:t>
      </w:r>
    </w:p>
    <w:p w:rsidR="00553C30" w:rsidRPr="00553C30" w:rsidRDefault="00553C30" w:rsidP="00553C30">
      <w:pPr>
        <w:autoSpaceDE w:val="0"/>
        <w:autoSpaceDN w:val="0"/>
        <w:adjustRightInd w:val="0"/>
        <w:rPr>
          <w:rFonts w:ascii="Book Antiqua" w:hAnsi="Book Antiqua"/>
          <w:sz w:val="24"/>
          <w:szCs w:val="24"/>
        </w:rPr>
      </w:pPr>
    </w:p>
    <w:p w:rsidR="00553C30" w:rsidRPr="00553C30" w:rsidRDefault="00553C30" w:rsidP="00553C30">
      <w:pPr>
        <w:autoSpaceDE w:val="0"/>
        <w:autoSpaceDN w:val="0"/>
        <w:adjustRightInd w:val="0"/>
        <w:rPr>
          <w:rFonts w:ascii="Book Antiqua" w:hAnsi="Book Antiqua"/>
          <w:sz w:val="24"/>
          <w:szCs w:val="24"/>
        </w:rPr>
      </w:pPr>
      <w:r w:rsidRPr="00553C30">
        <w:rPr>
          <w:rFonts w:ascii="Book Antiqua" w:hAnsi="Book Antiqua"/>
          <w:sz w:val="24"/>
          <w:szCs w:val="24"/>
        </w:rPr>
        <w:t xml:space="preserve">    ------------ (1910) “La perturbación psicógena de la visión según el psicoanálisis”. V. XI Amorrortu editores.  </w:t>
      </w:r>
    </w:p>
    <w:p w:rsidR="00553C30" w:rsidRPr="00553C30" w:rsidRDefault="00553C30" w:rsidP="00553C30">
      <w:pPr>
        <w:autoSpaceDE w:val="0"/>
        <w:autoSpaceDN w:val="0"/>
        <w:adjustRightInd w:val="0"/>
        <w:rPr>
          <w:rFonts w:ascii="Book Antiqua" w:hAnsi="Book Antiqua"/>
          <w:sz w:val="24"/>
          <w:szCs w:val="24"/>
        </w:rPr>
      </w:pPr>
    </w:p>
    <w:p w:rsidR="00553C30" w:rsidRPr="00553C30" w:rsidRDefault="00553C30" w:rsidP="00553C30">
      <w:pPr>
        <w:autoSpaceDE w:val="0"/>
        <w:autoSpaceDN w:val="0"/>
        <w:adjustRightInd w:val="0"/>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(1905) “Tres ensayos de teoría sexual”. Apartados</w:t>
      </w:r>
      <w:r w:rsidRPr="00553C30">
        <w:rPr>
          <w:rFonts w:ascii="Book Antiqua" w:hAnsi="Book Antiqua"/>
          <w:i/>
          <w:sz w:val="24"/>
          <w:szCs w:val="24"/>
        </w:rPr>
        <w:t>: “Manifestaciones de la sexualidad infantil” y “El fin de la sexualidad infantil</w:t>
      </w:r>
      <w:r w:rsidRPr="00553C30">
        <w:rPr>
          <w:rFonts w:ascii="Book Antiqua" w:hAnsi="Book Antiqua"/>
          <w:sz w:val="24"/>
          <w:szCs w:val="24"/>
        </w:rPr>
        <w:t>”  V.VII. Amorrortu editores.</w:t>
      </w: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rPr>
          <w:rFonts w:ascii="Book Antiqua" w:hAnsi="Book Antiqua"/>
          <w:b/>
          <w:sz w:val="24"/>
          <w:szCs w:val="24"/>
          <w:u w:val="single"/>
        </w:rPr>
      </w:pPr>
    </w:p>
    <w:p w:rsidR="00553C30" w:rsidRPr="00553C30" w:rsidRDefault="00553C30" w:rsidP="00553C30">
      <w:pPr>
        <w:rPr>
          <w:rFonts w:ascii="Book Antiqua" w:hAnsi="Book Antiqua"/>
          <w:b/>
          <w:sz w:val="24"/>
          <w:szCs w:val="24"/>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 xml:space="preserve"> Bibliografía complementaria</w:t>
      </w:r>
    </w:p>
    <w:p w:rsidR="00553C30" w:rsidRPr="00553C30" w:rsidRDefault="00553C30" w:rsidP="00553C30">
      <w:pPr>
        <w:rPr>
          <w:rFonts w:ascii="Book Antiqua" w:hAnsi="Book Antiqua"/>
          <w:b/>
          <w:sz w:val="24"/>
          <w:szCs w:val="24"/>
        </w:rPr>
      </w:pPr>
    </w:p>
    <w:p w:rsidR="00553C30" w:rsidRPr="00553C30" w:rsidRDefault="00553C30" w:rsidP="00553C30">
      <w:pPr>
        <w:autoSpaceDE w:val="0"/>
        <w:autoSpaceDN w:val="0"/>
        <w:adjustRightInd w:val="0"/>
        <w:rPr>
          <w:rFonts w:ascii="Book Antiqua" w:hAnsi="Book Antiqua"/>
          <w:sz w:val="24"/>
          <w:szCs w:val="24"/>
        </w:rPr>
      </w:pPr>
      <w:r w:rsidRPr="00553C30">
        <w:rPr>
          <w:rFonts w:ascii="Book Antiqua" w:hAnsi="Book Antiqua"/>
          <w:sz w:val="24"/>
          <w:szCs w:val="24"/>
        </w:rPr>
        <w:t xml:space="preserve">     Freud,</w:t>
      </w:r>
      <w:r w:rsidRPr="00553C30">
        <w:rPr>
          <w:rFonts w:ascii="Book Antiqua" w:hAnsi="Book Antiqua"/>
          <w:b/>
          <w:sz w:val="24"/>
          <w:szCs w:val="24"/>
        </w:rPr>
        <w:t xml:space="preserve"> S</w:t>
      </w:r>
      <w:r w:rsidRPr="00553C30">
        <w:rPr>
          <w:rFonts w:ascii="Book Antiqua" w:hAnsi="Book Antiqua"/>
          <w:sz w:val="24"/>
          <w:szCs w:val="24"/>
        </w:rPr>
        <w:t>. (1924) “Presentación Autobiográfica” .Apartado III “</w:t>
      </w:r>
      <w:r w:rsidRPr="00553C30">
        <w:rPr>
          <w:rFonts w:ascii="Book Antiqua" w:hAnsi="Book Antiqua"/>
          <w:i/>
          <w:sz w:val="24"/>
          <w:szCs w:val="24"/>
        </w:rPr>
        <w:t>La Vida Sexual Humana</w:t>
      </w:r>
      <w:r w:rsidRPr="00553C30">
        <w:rPr>
          <w:rFonts w:ascii="Book Antiqua" w:hAnsi="Book Antiqua"/>
          <w:sz w:val="24"/>
          <w:szCs w:val="24"/>
        </w:rPr>
        <w:t>” Vol XVI Amorrortu editores.</w:t>
      </w:r>
    </w:p>
    <w:p w:rsidR="00553C30" w:rsidRPr="00553C30" w:rsidRDefault="00553C30" w:rsidP="00553C30">
      <w:pPr>
        <w:autoSpaceDE w:val="0"/>
        <w:autoSpaceDN w:val="0"/>
        <w:adjustRightInd w:val="0"/>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rPr>
          <w:rFonts w:ascii="Book Antiqua" w:hAnsi="Book Antiqua"/>
          <w:sz w:val="24"/>
          <w:szCs w:val="24"/>
        </w:rPr>
      </w:pPr>
      <w:r w:rsidRPr="00553C30">
        <w:rPr>
          <w:rFonts w:ascii="Book Antiqua" w:hAnsi="Book Antiqua"/>
          <w:sz w:val="24"/>
          <w:szCs w:val="24"/>
        </w:rPr>
        <w:lastRenderedPageBreak/>
        <w:t xml:space="preserve">  ----------- (1917) “Conferencia de Introducción al psicoanálisis” parte III lección Nro. XX. Vol XVI. Amorrortu editores.</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(1897) “Carta 69 (7 de julio de 1897)”. V I. Amorrortu editores</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---------------1898) “La sexualidad en la etiología de la neurosis” O.C. V III. Amorrortu editores. </w:t>
      </w:r>
    </w:p>
    <w:p w:rsidR="00553C30" w:rsidRPr="00553C30" w:rsidRDefault="00553C30" w:rsidP="00553C30">
      <w:pPr>
        <w:rPr>
          <w:rFonts w:ascii="Book Antiqua" w:hAnsi="Book Antiqua"/>
          <w:sz w:val="24"/>
          <w:szCs w:val="24"/>
        </w:rPr>
      </w:pPr>
      <w:r w:rsidRPr="00553C30">
        <w:rPr>
          <w:rFonts w:ascii="Book Antiqua" w:hAnsi="Book Antiqua"/>
          <w:sz w:val="24"/>
          <w:szCs w:val="24"/>
        </w:rPr>
        <w:t>Krasnogor Rafael: “Usos y sentido del Mito en la Obra de Sigmund Freud”. Colección Tesis doctoral  Facultad  de Filosofía Y Letras de la UNT.2010. Cuarta Parte- Aparato 3 (pág.: 291 a 300).</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rPr>
          <w:rFonts w:ascii="Book Antiqua" w:hAnsi="Book Antiqua"/>
          <w:b/>
          <w:color w:val="FF0000"/>
          <w:sz w:val="24"/>
          <w:szCs w:val="24"/>
        </w:rPr>
      </w:pPr>
      <w:r w:rsidRPr="00553C30">
        <w:rPr>
          <w:rFonts w:ascii="Book Antiqua" w:hAnsi="Book Antiqua"/>
          <w:b/>
          <w:sz w:val="24"/>
          <w:szCs w:val="24"/>
        </w:rPr>
        <w:t xml:space="preserve">UNIDAD 6. EL NARCISISMO </w:t>
      </w:r>
    </w:p>
    <w:p w:rsidR="00553C30" w:rsidRPr="00553C30" w:rsidRDefault="00553C30" w:rsidP="00553C30">
      <w:pPr>
        <w:rPr>
          <w:rFonts w:ascii="Book Antiqua" w:hAnsi="Book Antiqua"/>
          <w:b/>
          <w:sz w:val="24"/>
          <w:szCs w:val="24"/>
        </w:rPr>
      </w:pP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Reflexiones freudianas sobre el término “narcisismo”. - El narcisismo y el primer dualismo pulsional: dificultades teóricas a partir de la oposición libido del yo y libido del objeto -Destinos de la libido en las neurosis de  transferencia y parafrenia - La serie autoerotismo - narcisismo y elección de objeto - La nueva acción psíquica: narcisismo e identificación: la formación del yo como “objeto de la visión”  - Los referentes para el estudio del narcisismo - El narcisismo de los padres como soporte del narcisismo del sujeto (narcisismo primario - secundario) El yo  y sus instancias ideales- Destino de la omnipotencia infantil.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 xml:space="preserve">Bibliografía obligatoria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Freud, S (1914) “Introducción al Narcisismo”. V. XIV Amorrortu editores. Buenos Aires.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(1920) “Psicoanálisis de las masas y análisis del yo” Cap. VII.  Vol. XVIII Amorrortu editores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(1923), “El Yo y el Ello” ap. II .</w:t>
      </w:r>
      <w:r w:rsidRPr="00553C30">
        <w:rPr>
          <w:rFonts w:ascii="Book Antiqua" w:hAnsi="Book Antiqua"/>
          <w:b/>
          <w:sz w:val="24"/>
          <w:szCs w:val="24"/>
        </w:rPr>
        <w:t>pág. 27</w:t>
      </w:r>
      <w:r w:rsidRPr="00553C30">
        <w:rPr>
          <w:rFonts w:ascii="Book Antiqua" w:hAnsi="Book Antiqua"/>
          <w:sz w:val="24"/>
          <w:szCs w:val="24"/>
        </w:rPr>
        <w:t xml:space="preserve">  O.C. Vol. XIX  Amorrortu y pág. </w:t>
      </w:r>
      <w:r w:rsidRPr="00553C30">
        <w:rPr>
          <w:rFonts w:ascii="Book Antiqua" w:hAnsi="Book Antiqua"/>
          <w:b/>
          <w:sz w:val="24"/>
          <w:szCs w:val="24"/>
        </w:rPr>
        <w:t>2109</w:t>
      </w:r>
      <w:r w:rsidRPr="00553C30">
        <w:rPr>
          <w:rFonts w:ascii="Book Antiqua" w:hAnsi="Book Antiqua"/>
          <w:sz w:val="24"/>
          <w:szCs w:val="24"/>
        </w:rPr>
        <w:t xml:space="preserve"> en Biblioteca Nueva. Tercera Edición</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Masotta, Oscar: “Lecturas de Psicoanálisis Freud, Lacan.”  </w:t>
      </w:r>
      <w:r w:rsidRPr="00553C30">
        <w:rPr>
          <w:rFonts w:ascii="Book Antiqua" w:hAnsi="Book Antiqua"/>
          <w:i/>
          <w:sz w:val="24"/>
          <w:szCs w:val="24"/>
        </w:rPr>
        <w:t xml:space="preserve">Cap. Las Dificultades del narcisismo. (191 a 197) </w:t>
      </w:r>
      <w:r w:rsidRPr="00553C30">
        <w:rPr>
          <w:rFonts w:ascii="Book Antiqua" w:hAnsi="Book Antiqua"/>
          <w:sz w:val="24"/>
          <w:szCs w:val="24"/>
        </w:rPr>
        <w:t>Paidós 1992. Argentina</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w:t>
      </w:r>
      <w:r w:rsidRPr="00553C30">
        <w:rPr>
          <w:rFonts w:ascii="Book Antiqua" w:hAnsi="Book Antiqua"/>
          <w:b/>
          <w:sz w:val="24"/>
          <w:szCs w:val="24"/>
        </w:rPr>
        <w:t>Bibliografía complementaria</w:t>
      </w:r>
      <w:r w:rsidRPr="00553C30">
        <w:rPr>
          <w:rFonts w:ascii="Book Antiqua" w:hAnsi="Book Antiqua"/>
          <w:sz w:val="24"/>
          <w:szCs w:val="24"/>
        </w:rPr>
        <w:t xml:space="preserve">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Grimal, Pierre: Diccionario de Mitología Griega y Romana .Paidós  1989</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Freud S</w:t>
      </w:r>
      <w:r w:rsidRPr="00553C30">
        <w:rPr>
          <w:rFonts w:ascii="Book Antiqua" w:hAnsi="Book Antiqua"/>
          <w:b/>
          <w:sz w:val="24"/>
          <w:szCs w:val="24"/>
        </w:rPr>
        <w:t>.</w:t>
      </w:r>
      <w:r w:rsidRPr="00553C30">
        <w:rPr>
          <w:rFonts w:ascii="Book Antiqua" w:hAnsi="Book Antiqua"/>
          <w:sz w:val="24"/>
          <w:szCs w:val="24"/>
        </w:rPr>
        <w:t xml:space="preserve">: 1913) “Tótem y tabú”. O.C. Vol. </w:t>
      </w:r>
      <w:r w:rsidRPr="00553C30">
        <w:rPr>
          <w:rFonts w:ascii="Book Antiqua" w:hAnsi="Book Antiqua"/>
          <w:sz w:val="24"/>
          <w:szCs w:val="24"/>
          <w:lang w:val="es-AR"/>
        </w:rPr>
        <w:t xml:space="preserve">XIII, Amorrortu </w:t>
      </w:r>
      <w:r w:rsidRPr="00553C30">
        <w:rPr>
          <w:rFonts w:ascii="Book Antiqua" w:hAnsi="Book Antiqua"/>
          <w:sz w:val="24"/>
          <w:szCs w:val="24"/>
        </w:rPr>
        <w:t xml:space="preserve">(lo relativo a la </w:t>
      </w: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Omnipotencia del pensamiento)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(1915) “Duelo y melancolía” O.C. Vol. XIV. Amorrortu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(1910  “Puntualizaciones psicoanálisis sobre un caso de paranoia                                         Pág. 56,57 Y 58. V. XII Amorrortu editores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Masotta, Oscar (1980): “El Modelo Pulsional”. Ediciones Altazor 1980. Buenos Aires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553C30">
        <w:rPr>
          <w:rFonts w:ascii="Book Antiqua" w:hAnsi="Book Antiqua"/>
          <w:b/>
          <w:sz w:val="24"/>
          <w:szCs w:val="24"/>
        </w:rPr>
        <w:t xml:space="preserve">PARTE </w:t>
      </w:r>
      <w:r w:rsidRPr="00553C30">
        <w:rPr>
          <w:rFonts w:ascii="Book Antiqua" w:hAnsi="Book Antiqua"/>
          <w:b/>
          <w:sz w:val="24"/>
          <w:szCs w:val="24"/>
        </w:rPr>
        <w:tab/>
        <w:t>II</w:t>
      </w:r>
    </w:p>
    <w:p w:rsidR="00553C30" w:rsidRPr="00553C30" w:rsidRDefault="00553C30" w:rsidP="00553C30">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smartTag w:uri="urn:schemas-microsoft-com:office:smarttags" w:element="PersonName">
        <w:smartTagPr>
          <w:attr w:name="ProductID" w:val="LA SEGUNDA ORDENACIￓN"/>
        </w:smartTagPr>
        <w:r w:rsidRPr="00553C30">
          <w:rPr>
            <w:rFonts w:ascii="Book Antiqua" w:hAnsi="Book Antiqua"/>
            <w:b/>
            <w:sz w:val="24"/>
            <w:szCs w:val="24"/>
          </w:rPr>
          <w:t>LA SEGUNDA ORDENACIÓN</w:t>
        </w:r>
      </w:smartTag>
      <w:r w:rsidRPr="00553C30">
        <w:rPr>
          <w:rFonts w:ascii="Book Antiqua" w:hAnsi="Book Antiqua"/>
          <w:b/>
          <w:sz w:val="24"/>
          <w:szCs w:val="24"/>
        </w:rPr>
        <w:t xml:space="preserve"> METAPSICOLOGICA</w:t>
      </w:r>
    </w:p>
    <w:p w:rsidR="00553C30" w:rsidRPr="00553C30" w:rsidRDefault="00553C30" w:rsidP="00553C30">
      <w:pPr>
        <w:pBdr>
          <w:top w:val="single" w:sz="4" w:space="1" w:color="auto"/>
          <w:left w:val="single" w:sz="4" w:space="4" w:color="auto"/>
          <w:bottom w:val="single" w:sz="4" w:space="1" w:color="auto"/>
          <w:right w:val="single" w:sz="4" w:space="4" w:color="auto"/>
        </w:pBdr>
        <w:jc w:val="center"/>
        <w:rPr>
          <w:rFonts w:ascii="Book Antiqua" w:hAnsi="Book Antiqua"/>
          <w:sz w:val="24"/>
          <w:szCs w:val="24"/>
        </w:rPr>
      </w:pPr>
    </w:p>
    <w:p w:rsidR="00553C30" w:rsidRPr="00553C30" w:rsidRDefault="00553C30" w:rsidP="00553C30">
      <w:pPr>
        <w:rPr>
          <w:rFonts w:ascii="Book Antiqua" w:hAnsi="Book Antiqua"/>
          <w:color w:val="FF0000"/>
          <w:sz w:val="24"/>
          <w:szCs w:val="24"/>
        </w:rPr>
      </w:pPr>
    </w:p>
    <w:p w:rsidR="00553C30" w:rsidRPr="00553C30" w:rsidRDefault="00553C30" w:rsidP="00553C30">
      <w:pPr>
        <w:rPr>
          <w:rFonts w:ascii="Book Antiqua" w:hAnsi="Book Antiqua"/>
          <w:color w:val="FF0000"/>
          <w:sz w:val="24"/>
          <w:szCs w:val="24"/>
        </w:rPr>
      </w:pPr>
    </w:p>
    <w:p w:rsidR="00553C30" w:rsidRPr="00553C30" w:rsidRDefault="00553C30" w:rsidP="00553C30">
      <w:pPr>
        <w:rPr>
          <w:rFonts w:ascii="Book Antiqua" w:hAnsi="Book Antiqua"/>
          <w:i/>
          <w:sz w:val="24"/>
          <w:szCs w:val="24"/>
        </w:rPr>
      </w:pPr>
      <w:r w:rsidRPr="00553C30">
        <w:rPr>
          <w:rFonts w:ascii="Book Antiqua" w:hAnsi="Book Antiqua"/>
          <w:i/>
          <w:color w:val="FF0000"/>
          <w:sz w:val="24"/>
          <w:szCs w:val="24"/>
        </w:rPr>
        <w:t xml:space="preserve">                                                     </w:t>
      </w:r>
      <w:r w:rsidRPr="00553C30">
        <w:rPr>
          <w:rFonts w:ascii="Book Antiqua" w:hAnsi="Book Antiqua"/>
          <w:i/>
          <w:color w:val="000000"/>
          <w:sz w:val="24"/>
          <w:szCs w:val="24"/>
        </w:rPr>
        <w:t>“</w:t>
      </w:r>
      <w:r w:rsidRPr="00553C30">
        <w:rPr>
          <w:rFonts w:ascii="Book Antiqua" w:hAnsi="Book Antiqua"/>
          <w:i/>
          <w:sz w:val="24"/>
          <w:szCs w:val="24"/>
        </w:rPr>
        <w:t xml:space="preserve">A nuestro juicio, una exposición que además de los </w:t>
      </w:r>
    </w:p>
    <w:p w:rsidR="00553C30" w:rsidRPr="00553C30" w:rsidRDefault="00553C30" w:rsidP="00553C30">
      <w:pPr>
        <w:rPr>
          <w:rFonts w:ascii="Book Antiqua" w:hAnsi="Book Antiqua"/>
          <w:i/>
          <w:sz w:val="24"/>
          <w:szCs w:val="24"/>
        </w:rPr>
      </w:pPr>
      <w:r w:rsidRPr="00553C30">
        <w:rPr>
          <w:rFonts w:ascii="Book Antiqua" w:hAnsi="Book Antiqua"/>
          <w:i/>
          <w:sz w:val="24"/>
          <w:szCs w:val="24"/>
        </w:rPr>
        <w:t xml:space="preserve">                                                       aspectos tópico y dinámico intente apreciar este otro </w:t>
      </w:r>
    </w:p>
    <w:p w:rsidR="00553C30" w:rsidRPr="00553C30" w:rsidRDefault="00553C30" w:rsidP="00553C30">
      <w:pPr>
        <w:rPr>
          <w:rFonts w:ascii="Book Antiqua" w:hAnsi="Book Antiqua"/>
          <w:i/>
          <w:sz w:val="24"/>
          <w:szCs w:val="24"/>
        </w:rPr>
      </w:pPr>
      <w:r w:rsidRPr="00553C30">
        <w:rPr>
          <w:rFonts w:ascii="Book Antiqua" w:hAnsi="Book Antiqua"/>
          <w:i/>
          <w:sz w:val="24"/>
          <w:szCs w:val="24"/>
        </w:rPr>
        <w:t xml:space="preserve">                                                       aspecto, el económico, es la más completa que </w:t>
      </w:r>
    </w:p>
    <w:p w:rsidR="00553C30" w:rsidRPr="00553C30" w:rsidRDefault="00553C30" w:rsidP="00553C30">
      <w:pPr>
        <w:rPr>
          <w:rFonts w:ascii="Book Antiqua" w:hAnsi="Book Antiqua"/>
          <w:i/>
          <w:sz w:val="24"/>
          <w:szCs w:val="24"/>
        </w:rPr>
      </w:pPr>
      <w:r w:rsidRPr="00553C30">
        <w:rPr>
          <w:rFonts w:ascii="Book Antiqua" w:hAnsi="Book Antiqua"/>
          <w:i/>
          <w:sz w:val="24"/>
          <w:szCs w:val="24"/>
        </w:rPr>
        <w:t xml:space="preserve">                                                       podamos concebir por el momento y merece </w:t>
      </w:r>
    </w:p>
    <w:p w:rsidR="00553C30" w:rsidRPr="00553C30" w:rsidRDefault="00553C30" w:rsidP="00553C30">
      <w:pPr>
        <w:rPr>
          <w:rFonts w:ascii="Book Antiqua" w:hAnsi="Book Antiqua"/>
          <w:i/>
          <w:sz w:val="24"/>
          <w:szCs w:val="24"/>
        </w:rPr>
      </w:pPr>
      <w:r w:rsidRPr="00553C30">
        <w:rPr>
          <w:rFonts w:ascii="Book Antiqua" w:hAnsi="Book Antiqua"/>
          <w:i/>
          <w:sz w:val="24"/>
          <w:szCs w:val="24"/>
        </w:rPr>
        <w:t xml:space="preserve">                                                       distinguirse con el nombre de «exposición </w:t>
      </w:r>
    </w:p>
    <w:p w:rsidR="00553C30" w:rsidRPr="00553C30" w:rsidRDefault="00553C30" w:rsidP="00553C30">
      <w:pPr>
        <w:rPr>
          <w:rFonts w:ascii="Book Antiqua" w:hAnsi="Book Antiqua"/>
          <w:i/>
          <w:color w:val="000000"/>
          <w:sz w:val="24"/>
          <w:szCs w:val="24"/>
        </w:rPr>
      </w:pPr>
      <w:r w:rsidRPr="00553C30">
        <w:rPr>
          <w:rFonts w:ascii="Book Antiqua" w:hAnsi="Book Antiqua"/>
          <w:i/>
          <w:sz w:val="24"/>
          <w:szCs w:val="24"/>
        </w:rPr>
        <w:t xml:space="preserve">                                                       metapsicológica</w:t>
      </w:r>
      <w:r w:rsidRPr="00553C30">
        <w:rPr>
          <w:rFonts w:ascii="Book Antiqua" w:hAnsi="Book Antiqua"/>
          <w:sz w:val="24"/>
          <w:szCs w:val="24"/>
        </w:rPr>
        <w:t>”. (Freud.1920: 7)</w:t>
      </w:r>
    </w:p>
    <w:p w:rsidR="00553C30" w:rsidRPr="00553C30" w:rsidRDefault="00553C30" w:rsidP="00553C30">
      <w:pPr>
        <w:rPr>
          <w:rFonts w:ascii="Book Antiqua" w:hAnsi="Book Antiqua"/>
          <w:i/>
          <w:color w:val="000000"/>
          <w:sz w:val="24"/>
          <w:szCs w:val="24"/>
        </w:rPr>
      </w:pPr>
    </w:p>
    <w:p w:rsidR="00553C30" w:rsidRPr="00553C30" w:rsidRDefault="00553C30" w:rsidP="00553C30">
      <w:pPr>
        <w:rPr>
          <w:rFonts w:ascii="Book Antiqua" w:hAnsi="Book Antiqua"/>
          <w:b/>
          <w:color w:val="212529"/>
          <w:sz w:val="24"/>
          <w:szCs w:val="24"/>
        </w:rPr>
      </w:pPr>
    </w:p>
    <w:p w:rsidR="00553C30" w:rsidRPr="00553C30" w:rsidRDefault="00553C30" w:rsidP="00553C30">
      <w:pPr>
        <w:rPr>
          <w:rFonts w:ascii="Book Antiqua" w:hAnsi="Book Antiqua"/>
          <w:b/>
          <w:color w:val="212529"/>
          <w:sz w:val="24"/>
          <w:szCs w:val="24"/>
        </w:rPr>
      </w:pPr>
      <w:r w:rsidRPr="00553C30">
        <w:rPr>
          <w:rFonts w:ascii="Book Antiqua" w:hAnsi="Book Antiqua"/>
          <w:b/>
          <w:color w:val="212529"/>
          <w:sz w:val="24"/>
          <w:szCs w:val="24"/>
        </w:rPr>
        <w:t>UNIDAD 7: EL SEGUNDO DUALISMO PULSIONAL: EL CONCEPTO DE REPETICION</w:t>
      </w:r>
    </w:p>
    <w:p w:rsidR="00553C30" w:rsidRPr="00553C30" w:rsidRDefault="00553C30" w:rsidP="00553C30">
      <w:pPr>
        <w:rPr>
          <w:rFonts w:ascii="Book Antiqua" w:hAnsi="Book Antiqua"/>
          <w:b/>
          <w:color w:val="212529"/>
          <w:sz w:val="24"/>
          <w:szCs w:val="24"/>
        </w:rPr>
      </w:pPr>
    </w:p>
    <w:p w:rsidR="00553C30" w:rsidRPr="00883B84" w:rsidRDefault="00553C30" w:rsidP="00553C30">
      <w:pPr>
        <w:pStyle w:val="NormalWeb"/>
        <w:shd w:val="clear" w:color="auto" w:fill="FFFFFF"/>
        <w:spacing w:before="0" w:beforeAutospacing="0" w:line="360" w:lineRule="atLeast"/>
        <w:jc w:val="both"/>
      </w:pPr>
      <w:r w:rsidRPr="00883B84">
        <w:t>Más allá del principio de placer: El concepto de repetición La perspectiva del concepto de repetición anterior a 1920.</w:t>
      </w:r>
      <w:r>
        <w:t xml:space="preserve"> Recuerdo y repetición -</w:t>
      </w:r>
      <w:r w:rsidRPr="00883B84">
        <w:t xml:space="preserve"> La compulsión a la repetición: </w:t>
      </w:r>
      <w:r>
        <w:t xml:space="preserve">Su justificación clínica </w:t>
      </w:r>
      <w:r w:rsidRPr="00883B84">
        <w:t>(el juego del For-da,  los sueños traumáticos  y neurosis de destino, la transferencia)  - La reformulación del dualismo pulsional: pulsiones de vida y muert</w:t>
      </w:r>
      <w:r>
        <w:t xml:space="preserve">e-Hacia una </w:t>
      </w:r>
      <w:r w:rsidRPr="00883B84">
        <w:t xml:space="preserve"> concepción anti biológica de la pulsión de muerte</w:t>
      </w:r>
      <w:r>
        <w:t xml:space="preserve">: el factor económico </w:t>
      </w:r>
      <w:r w:rsidRPr="00883B84">
        <w:t xml:space="preserve"> El carácter conservador de las pulsiones - La pulsión de muerte  como factor perturbador de la cultura</w:t>
      </w:r>
      <w:r>
        <w:t>.</w:t>
      </w:r>
      <w:r w:rsidRPr="00883B84">
        <w:t xml:space="preserve"> </w:t>
      </w:r>
    </w:p>
    <w:p w:rsidR="00553C30" w:rsidRDefault="00553C30" w:rsidP="00553C30">
      <w:pPr>
        <w:spacing w:before="100" w:beforeAutospacing="1" w:after="100" w:afterAutospacing="1"/>
        <w:ind w:left="1134" w:hanging="1134"/>
        <w:contextualSpacing/>
        <w:jc w:val="both"/>
        <w:rPr>
          <w:b/>
        </w:rPr>
      </w:pPr>
      <w:r w:rsidRPr="00883B84">
        <w:rPr>
          <w:b/>
        </w:rPr>
        <w:t xml:space="preserve">Bibliografía:  </w:t>
      </w:r>
    </w:p>
    <w:p w:rsidR="00553C30" w:rsidRDefault="00553C30" w:rsidP="00553C30">
      <w:pPr>
        <w:spacing w:before="100" w:beforeAutospacing="1" w:after="100" w:afterAutospacing="1"/>
        <w:ind w:left="1134" w:hanging="1134"/>
        <w:contextualSpacing/>
        <w:jc w:val="both"/>
        <w:rPr>
          <w:b/>
        </w:rPr>
      </w:pPr>
      <w:r w:rsidRPr="00883B84">
        <w:rPr>
          <w:b/>
        </w:rPr>
        <w:t xml:space="preserve">    </w:t>
      </w: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r>
        <w:rPr>
          <w:b/>
        </w:rPr>
        <w:t xml:space="preserve"> </w:t>
      </w:r>
      <w:r w:rsidRPr="00883B84">
        <w:t xml:space="preserve"> </w:t>
      </w:r>
      <w:r w:rsidRPr="00553C30">
        <w:rPr>
          <w:rFonts w:ascii="Book Antiqua" w:hAnsi="Book Antiqua"/>
          <w:sz w:val="24"/>
          <w:szCs w:val="24"/>
        </w:rPr>
        <w:t>Freud, S. (1920) “Más allá del principio del placer”. O.C, T. XVIII. Amorrortu. Editores.</w:t>
      </w:r>
    </w:p>
    <w:p w:rsidR="00553C30" w:rsidRPr="00553C30" w:rsidRDefault="00553C30" w:rsidP="00553C30">
      <w:pPr>
        <w:spacing w:before="100" w:beforeAutospacing="1" w:after="100" w:afterAutospacing="1"/>
        <w:ind w:left="1134" w:hanging="1134"/>
        <w:contextualSpacing/>
        <w:jc w:val="both"/>
        <w:rPr>
          <w:rFonts w:ascii="Book Antiqua" w:hAnsi="Book Antiqua"/>
          <w:b/>
          <w:sz w:val="24"/>
          <w:szCs w:val="24"/>
        </w:rPr>
      </w:pP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r w:rsidRPr="00553C30">
        <w:rPr>
          <w:rFonts w:ascii="Book Antiqua" w:hAnsi="Book Antiqua"/>
          <w:sz w:val="24"/>
          <w:szCs w:val="24"/>
        </w:rPr>
        <w:t xml:space="preserve"> -------------- (1914)”Recordar, repetir, reelaborar”. O.C.T. XII. Amorrortu editores.</w:t>
      </w: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 (1932) “¿Por qué de la guerra?”</w:t>
      </w:r>
      <w:r w:rsidRPr="00553C30">
        <w:rPr>
          <w:rFonts w:ascii="Book Antiqua" w:hAnsi="Book Antiqua"/>
          <w:b/>
          <w:sz w:val="24"/>
          <w:szCs w:val="24"/>
        </w:rPr>
        <w:t xml:space="preserve"> </w:t>
      </w:r>
      <w:r w:rsidRPr="00553C30">
        <w:rPr>
          <w:rFonts w:ascii="Book Antiqua" w:hAnsi="Book Antiqua"/>
          <w:sz w:val="24"/>
          <w:szCs w:val="24"/>
        </w:rPr>
        <w:t xml:space="preserve"> O.C.T. XXII. Amorrortu editores.</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ind w:left="1134" w:hanging="1134"/>
        <w:contextualSpacing/>
        <w:jc w:val="both"/>
        <w:rPr>
          <w:rFonts w:ascii="Book Antiqua" w:hAnsi="Book Antiqua"/>
          <w:sz w:val="24"/>
          <w:szCs w:val="24"/>
        </w:rPr>
      </w:pPr>
      <w:r w:rsidRPr="00553C30">
        <w:rPr>
          <w:rFonts w:ascii="Book Antiqua" w:hAnsi="Book Antiqua"/>
          <w:sz w:val="24"/>
          <w:szCs w:val="24"/>
        </w:rPr>
        <w:t xml:space="preserve">  ------------ (1929) “El malestar en </w:t>
      </w:r>
      <w:smartTag w:uri="urn:schemas-microsoft-com:office:smarttags" w:element="PersonName">
        <w:smartTagPr>
          <w:attr w:name="ProductID" w:val="la Cultura"/>
        </w:smartTagPr>
        <w:r w:rsidRPr="00553C30">
          <w:rPr>
            <w:rFonts w:ascii="Book Antiqua" w:hAnsi="Book Antiqua"/>
            <w:sz w:val="24"/>
            <w:szCs w:val="24"/>
          </w:rPr>
          <w:t>la Cultura</w:t>
        </w:r>
      </w:smartTag>
      <w:r w:rsidRPr="00553C30">
        <w:rPr>
          <w:rFonts w:ascii="Book Antiqua" w:hAnsi="Book Antiqua"/>
          <w:b/>
          <w:sz w:val="24"/>
          <w:szCs w:val="24"/>
        </w:rPr>
        <w:t xml:space="preserve">” </w:t>
      </w:r>
      <w:r w:rsidRPr="00553C30">
        <w:rPr>
          <w:rFonts w:ascii="Book Antiqua" w:hAnsi="Book Antiqua"/>
          <w:sz w:val="24"/>
          <w:szCs w:val="24"/>
        </w:rPr>
        <w:t xml:space="preserve">Cap.  VI  y VII O.C.  T. XXI </w:t>
      </w:r>
    </w:p>
    <w:p w:rsidR="00553C30" w:rsidRPr="00553C30" w:rsidRDefault="00553C30" w:rsidP="00553C30">
      <w:pPr>
        <w:ind w:left="1134" w:hanging="1134"/>
        <w:contextualSpacing/>
        <w:jc w:val="both"/>
        <w:rPr>
          <w:rFonts w:ascii="Book Antiqua" w:hAnsi="Book Antiqua"/>
          <w:sz w:val="24"/>
          <w:szCs w:val="24"/>
        </w:rPr>
      </w:pPr>
      <w:r w:rsidRPr="00553C30">
        <w:rPr>
          <w:rFonts w:ascii="Book Antiqua" w:hAnsi="Book Antiqua"/>
          <w:sz w:val="24"/>
          <w:szCs w:val="24"/>
        </w:rPr>
        <w:t>Amorrortu editores</w:t>
      </w:r>
      <w:r w:rsidRPr="00553C30">
        <w:rPr>
          <w:rFonts w:ascii="Book Antiqua" w:hAnsi="Book Antiqua"/>
          <w:sz w:val="24"/>
          <w:szCs w:val="24"/>
          <w:highlight w:val="yellow"/>
        </w:rPr>
        <w:t>-</w:t>
      </w:r>
      <w:r w:rsidRPr="00553C30">
        <w:rPr>
          <w:rFonts w:ascii="Book Antiqua" w:hAnsi="Book Antiqua"/>
          <w:sz w:val="24"/>
          <w:szCs w:val="24"/>
        </w:rPr>
        <w:t xml:space="preserve"> </w:t>
      </w:r>
    </w:p>
    <w:p w:rsidR="00553C30" w:rsidRPr="00553C30" w:rsidRDefault="00553C30" w:rsidP="00553C30">
      <w:pPr>
        <w:ind w:left="1134" w:hanging="1134"/>
        <w:contextualSpacing/>
        <w:jc w:val="both"/>
        <w:rPr>
          <w:rFonts w:ascii="Book Antiqua" w:hAnsi="Book Antiqua"/>
          <w:sz w:val="24"/>
          <w:szCs w:val="24"/>
        </w:rPr>
      </w:pP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r w:rsidRPr="00553C30">
        <w:rPr>
          <w:rFonts w:ascii="Book Antiqua" w:hAnsi="Book Antiqua"/>
          <w:sz w:val="24"/>
          <w:szCs w:val="24"/>
        </w:rPr>
        <w:lastRenderedPageBreak/>
        <w:t xml:space="preserve">   Delgado, Osvaldo: Lecturas freudianas 2  Parte 4, clase  1:</w:t>
      </w:r>
      <w:r w:rsidRPr="00553C30">
        <w:rPr>
          <w:rFonts w:ascii="Book Antiqua" w:hAnsi="Book Antiqua"/>
          <w:i/>
          <w:sz w:val="24"/>
          <w:szCs w:val="24"/>
        </w:rPr>
        <w:t xml:space="preserve"> Introducción al concepto de</w:t>
      </w:r>
      <w:r w:rsidRPr="00553C30">
        <w:rPr>
          <w:rFonts w:ascii="Book Antiqua" w:hAnsi="Book Antiqua"/>
          <w:sz w:val="24"/>
          <w:szCs w:val="24"/>
        </w:rPr>
        <w:t xml:space="preserve"> </w:t>
      </w:r>
      <w:r w:rsidRPr="00553C30">
        <w:rPr>
          <w:rFonts w:ascii="Book Antiqua" w:hAnsi="Book Antiqua"/>
          <w:i/>
          <w:sz w:val="24"/>
          <w:szCs w:val="24"/>
        </w:rPr>
        <w:t>pulsión de muerte</w:t>
      </w:r>
      <w:r w:rsidRPr="00553C30">
        <w:rPr>
          <w:rFonts w:ascii="Book Antiqua" w:hAnsi="Book Antiqua"/>
          <w:sz w:val="24"/>
          <w:szCs w:val="24"/>
        </w:rPr>
        <w:t xml:space="preserve"> “Ediciones UNSAM .Buenos aires 2018. </w:t>
      </w:r>
    </w:p>
    <w:p w:rsidR="00553C30" w:rsidRPr="00553C30" w:rsidRDefault="00553C30" w:rsidP="00553C30">
      <w:pPr>
        <w:ind w:left="1134" w:hanging="1134"/>
        <w:contextualSpacing/>
        <w:jc w:val="both"/>
        <w:rPr>
          <w:rFonts w:ascii="Book Antiqua" w:hAnsi="Book Antiqua"/>
          <w:b/>
          <w:sz w:val="24"/>
          <w:szCs w:val="24"/>
        </w:rPr>
      </w:pPr>
    </w:p>
    <w:p w:rsidR="00553C30" w:rsidRPr="00553C30" w:rsidRDefault="00553C30" w:rsidP="00553C30">
      <w:pPr>
        <w:spacing w:before="100" w:beforeAutospacing="1" w:after="100" w:afterAutospacing="1"/>
        <w:ind w:left="1134" w:hanging="1134"/>
        <w:contextualSpacing/>
        <w:jc w:val="both"/>
        <w:rPr>
          <w:rFonts w:ascii="Book Antiqua" w:hAnsi="Book Antiqua"/>
          <w:b/>
          <w:sz w:val="24"/>
          <w:szCs w:val="24"/>
        </w:rPr>
      </w:pPr>
      <w:r w:rsidRPr="00553C30">
        <w:rPr>
          <w:rFonts w:ascii="Book Antiqua" w:hAnsi="Book Antiqua"/>
          <w:b/>
          <w:sz w:val="24"/>
          <w:szCs w:val="24"/>
        </w:rPr>
        <w:t xml:space="preserve">            </w:t>
      </w:r>
    </w:p>
    <w:p w:rsidR="00553C30" w:rsidRPr="00553C30" w:rsidRDefault="00553C30" w:rsidP="00553C30">
      <w:pPr>
        <w:spacing w:before="100" w:beforeAutospacing="1" w:after="100" w:afterAutospacing="1"/>
        <w:ind w:left="1134" w:hanging="1134"/>
        <w:contextualSpacing/>
        <w:jc w:val="both"/>
        <w:rPr>
          <w:rFonts w:ascii="Book Antiqua" w:hAnsi="Book Antiqua"/>
          <w:b/>
          <w:sz w:val="24"/>
          <w:szCs w:val="24"/>
        </w:rPr>
      </w:pPr>
      <w:r w:rsidRPr="00553C30">
        <w:rPr>
          <w:rFonts w:ascii="Book Antiqua" w:hAnsi="Book Antiqua"/>
          <w:b/>
          <w:sz w:val="24"/>
          <w:szCs w:val="24"/>
        </w:rPr>
        <w:t xml:space="preserve">Bibliografía Complementaria </w:t>
      </w:r>
    </w:p>
    <w:p w:rsidR="00553C30" w:rsidRPr="00553C30" w:rsidRDefault="00553C30" w:rsidP="00553C30">
      <w:pPr>
        <w:spacing w:before="100" w:beforeAutospacing="1" w:after="100" w:afterAutospacing="1"/>
        <w:ind w:left="1134" w:hanging="1134"/>
        <w:contextualSpacing/>
        <w:jc w:val="both"/>
        <w:rPr>
          <w:rFonts w:ascii="Book Antiqua" w:hAnsi="Book Antiqua"/>
          <w:b/>
          <w:sz w:val="24"/>
          <w:szCs w:val="24"/>
        </w:rPr>
      </w:pP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r w:rsidRPr="00553C30">
        <w:rPr>
          <w:rFonts w:ascii="Book Antiqua" w:hAnsi="Book Antiqua"/>
          <w:b/>
          <w:sz w:val="24"/>
          <w:szCs w:val="24"/>
        </w:rPr>
        <w:t xml:space="preserve"> </w:t>
      </w:r>
      <w:r w:rsidRPr="00553C30">
        <w:rPr>
          <w:rFonts w:ascii="Book Antiqua" w:hAnsi="Book Antiqua"/>
          <w:sz w:val="24"/>
          <w:szCs w:val="24"/>
        </w:rPr>
        <w:t xml:space="preserve">Freud (1919) “Lo Siniestro” V XVII .Amorrortu editores. </w:t>
      </w: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p>
    <w:p w:rsidR="00553C30" w:rsidRPr="00553C30" w:rsidRDefault="00553C30" w:rsidP="00553C30">
      <w:pPr>
        <w:spacing w:before="100" w:beforeAutospacing="1" w:after="100" w:afterAutospacing="1"/>
        <w:contextualSpacing/>
        <w:jc w:val="both"/>
        <w:rPr>
          <w:rFonts w:ascii="Book Antiqua" w:hAnsi="Book Antiqua"/>
          <w:sz w:val="24"/>
          <w:szCs w:val="24"/>
        </w:rPr>
      </w:pPr>
      <w:r w:rsidRPr="00553C30">
        <w:rPr>
          <w:rFonts w:ascii="Book Antiqua" w:hAnsi="Book Antiqua"/>
          <w:sz w:val="24"/>
          <w:szCs w:val="24"/>
        </w:rPr>
        <w:t xml:space="preserve">  -------- (1901)  “Recuerdos de Infancia y Recuerdos Encubridores”  Vol VI Amorrortu editores .</w:t>
      </w: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r w:rsidRPr="00553C30">
        <w:rPr>
          <w:rFonts w:ascii="Book Antiqua" w:hAnsi="Book Antiqua"/>
          <w:sz w:val="24"/>
          <w:szCs w:val="24"/>
        </w:rPr>
        <w:t xml:space="preserve">  -------- (1932) “Nuevas Lecciones de Introducción al Psicoanálisis: Lección XXIX </w:t>
      </w:r>
      <w:r w:rsidRPr="00553C30">
        <w:rPr>
          <w:rFonts w:ascii="Book Antiqua" w:hAnsi="Book Antiqua"/>
          <w:i/>
          <w:sz w:val="24"/>
          <w:szCs w:val="24"/>
        </w:rPr>
        <w:t xml:space="preserve">Revisión de la doctrina de los  Sueños. </w:t>
      </w:r>
      <w:r w:rsidRPr="00553C30">
        <w:rPr>
          <w:rFonts w:ascii="Book Antiqua" w:hAnsi="Book Antiqua"/>
          <w:sz w:val="24"/>
          <w:szCs w:val="24"/>
        </w:rPr>
        <w:t>V 22 Amorrortu editores .</w:t>
      </w:r>
    </w:p>
    <w:p w:rsidR="00553C30" w:rsidRPr="00883B84" w:rsidRDefault="00553C30" w:rsidP="00553C30">
      <w:pPr>
        <w:spacing w:before="100" w:beforeAutospacing="1" w:after="100" w:afterAutospacing="1"/>
        <w:ind w:left="1134" w:hanging="1134"/>
        <w:contextualSpacing/>
        <w:jc w:val="both"/>
        <w:rPr>
          <w:i/>
        </w:rPr>
      </w:pPr>
    </w:p>
    <w:p w:rsidR="00553C30" w:rsidRPr="00553C30" w:rsidRDefault="00553C30" w:rsidP="00553C30">
      <w:pPr>
        <w:spacing w:before="100" w:beforeAutospacing="1" w:after="100" w:afterAutospacing="1"/>
        <w:contextualSpacing/>
        <w:jc w:val="both"/>
        <w:rPr>
          <w:rFonts w:ascii="Book Antiqua" w:hAnsi="Book Antiqua"/>
          <w:sz w:val="24"/>
          <w:szCs w:val="24"/>
        </w:rPr>
      </w:pPr>
      <w:r w:rsidRPr="00553C30">
        <w:rPr>
          <w:rFonts w:ascii="Book Antiqua" w:hAnsi="Book Antiqua"/>
          <w:sz w:val="24"/>
          <w:szCs w:val="24"/>
        </w:rPr>
        <w:t xml:space="preserve"> Cosentino, J. C. “La construcción de los conceptos freudianos</w:t>
      </w:r>
      <w:r w:rsidRPr="00553C30">
        <w:rPr>
          <w:rFonts w:ascii="Book Antiqua" w:hAnsi="Book Antiqua"/>
          <w:b/>
          <w:sz w:val="24"/>
          <w:szCs w:val="24"/>
        </w:rPr>
        <w:t>”</w:t>
      </w:r>
      <w:r w:rsidRPr="00553C30">
        <w:rPr>
          <w:rFonts w:ascii="Book Antiqua" w:hAnsi="Book Antiqua"/>
          <w:sz w:val="24"/>
          <w:szCs w:val="24"/>
        </w:rPr>
        <w:t>. Manantial. Cap. 16 “Pulsión de muerte.”</w:t>
      </w:r>
    </w:p>
    <w:p w:rsidR="00553C30" w:rsidRPr="00553C30" w:rsidRDefault="00553C30" w:rsidP="00553C30">
      <w:pPr>
        <w:spacing w:before="100" w:beforeAutospacing="1" w:after="100" w:afterAutospacing="1"/>
        <w:contextualSpacing/>
        <w:jc w:val="both"/>
        <w:rPr>
          <w:rFonts w:ascii="Book Antiqua" w:hAnsi="Book Antiqua"/>
          <w:sz w:val="24"/>
          <w:szCs w:val="24"/>
        </w:rPr>
      </w:pPr>
    </w:p>
    <w:p w:rsidR="00553C30" w:rsidRPr="00553C30" w:rsidRDefault="00553C30" w:rsidP="00553C30">
      <w:pPr>
        <w:spacing w:before="100" w:beforeAutospacing="1" w:after="100" w:afterAutospacing="1"/>
        <w:ind w:left="1134" w:hanging="1134"/>
        <w:contextualSpacing/>
        <w:jc w:val="both"/>
        <w:rPr>
          <w:rFonts w:ascii="Book Antiqua" w:hAnsi="Book Antiqua"/>
          <w:sz w:val="24"/>
          <w:szCs w:val="24"/>
        </w:rPr>
      </w:pPr>
      <w:r w:rsidRPr="00553C30">
        <w:rPr>
          <w:rFonts w:ascii="Book Antiqua" w:hAnsi="Book Antiqua"/>
          <w:sz w:val="24"/>
          <w:szCs w:val="24"/>
        </w:rPr>
        <w:t xml:space="preserve"> ----------- “El Giro freudiano de 1920. Más Allá  del principio de Placer. (PDF, disponible en internet)</w:t>
      </w:r>
    </w:p>
    <w:p w:rsidR="00553C30" w:rsidRPr="00553C30" w:rsidRDefault="00553C30" w:rsidP="00553C30">
      <w:pPr>
        <w:pStyle w:val="msolistparagraph0"/>
        <w:spacing w:line="276" w:lineRule="auto"/>
        <w:ind w:left="1080" w:hanging="1080"/>
        <w:jc w:val="both"/>
        <w:rPr>
          <w:rFonts w:ascii="Book Antiqua" w:hAnsi="Book Antiqua"/>
          <w:b/>
          <w:sz w:val="24"/>
          <w:szCs w:val="24"/>
        </w:rPr>
      </w:pPr>
    </w:p>
    <w:p w:rsidR="00553C30" w:rsidRDefault="00553C30" w:rsidP="00553C30">
      <w:pPr>
        <w:pStyle w:val="msolistparagraph0"/>
        <w:spacing w:line="276" w:lineRule="auto"/>
        <w:ind w:left="1080" w:hanging="1080"/>
        <w:jc w:val="both"/>
        <w:rPr>
          <w:rFonts w:ascii="Times New Roman" w:hAnsi="Times New Roman"/>
          <w:b/>
          <w:sz w:val="24"/>
          <w:szCs w:val="24"/>
        </w:rPr>
      </w:pPr>
    </w:p>
    <w:p w:rsidR="00553C30" w:rsidRPr="00553C30" w:rsidRDefault="00553C30" w:rsidP="00553C30">
      <w:pPr>
        <w:pStyle w:val="msolistparagraph0"/>
        <w:spacing w:line="276" w:lineRule="auto"/>
        <w:ind w:left="1080" w:hanging="1080"/>
        <w:jc w:val="both"/>
        <w:rPr>
          <w:rFonts w:ascii="Book Antiqua" w:hAnsi="Book Antiqua"/>
          <w:b/>
          <w:sz w:val="24"/>
          <w:szCs w:val="24"/>
        </w:rPr>
      </w:pPr>
      <w:r w:rsidRPr="00553C30">
        <w:rPr>
          <w:rFonts w:ascii="Book Antiqua" w:hAnsi="Book Antiqua"/>
          <w:b/>
          <w:sz w:val="24"/>
          <w:szCs w:val="24"/>
        </w:rPr>
        <w:t xml:space="preserve">Unidad 8: LA SEGUNDA TOPICA </w:t>
      </w:r>
    </w:p>
    <w:p w:rsidR="00553C30" w:rsidRPr="00553C30" w:rsidRDefault="00553C30" w:rsidP="00553C30">
      <w:pPr>
        <w:pStyle w:val="msolistparagraph0"/>
        <w:spacing w:line="276" w:lineRule="auto"/>
        <w:ind w:left="1080" w:hanging="1080"/>
        <w:jc w:val="both"/>
        <w:rPr>
          <w:rFonts w:ascii="Book Antiqua" w:hAnsi="Book Antiqua"/>
          <w:b/>
          <w:sz w:val="24"/>
          <w:szCs w:val="24"/>
        </w:rPr>
      </w:pPr>
    </w:p>
    <w:p w:rsidR="00553C30" w:rsidRPr="00553C30" w:rsidRDefault="00553C30" w:rsidP="00553C30">
      <w:pPr>
        <w:pStyle w:val="msolistparagraph0"/>
        <w:spacing w:line="276" w:lineRule="auto"/>
        <w:ind w:left="0"/>
        <w:jc w:val="both"/>
        <w:rPr>
          <w:rFonts w:ascii="Book Antiqua" w:hAnsi="Book Antiqua"/>
          <w:sz w:val="24"/>
          <w:szCs w:val="24"/>
        </w:rPr>
      </w:pPr>
      <w:r w:rsidRPr="00553C30">
        <w:rPr>
          <w:rFonts w:ascii="Book Antiqua" w:hAnsi="Book Antiqua"/>
          <w:sz w:val="24"/>
          <w:szCs w:val="24"/>
        </w:rPr>
        <w:t>La redefinición de la estructura del aparto psíquico: yo, ello y superyó. El ello como sede pulsional. El estatuto del yo: su génesis y  sus  servidumbres - La formulación freudiana del superyó. Su génesis: heredero del Complejo de Edipo y representante del Ello –  La economía del superyó - Diferenciación entre Superyó, Conciencia moral e Ideal del Yo –El sentimiento de culpabilidad: los dos orígenes del sentimiento de culpa     El par culpa - castigo: el masoquismo moral y sus efectos en la clínica  (la RTN) - Superyó y cultura.</w:t>
      </w:r>
    </w:p>
    <w:p w:rsidR="00553C30" w:rsidRPr="00553C30" w:rsidRDefault="00553C30" w:rsidP="00553C30">
      <w:pPr>
        <w:pStyle w:val="msolistparagraph0"/>
        <w:spacing w:line="276" w:lineRule="auto"/>
        <w:ind w:left="0"/>
        <w:jc w:val="both"/>
        <w:rPr>
          <w:rFonts w:ascii="Book Antiqua" w:hAnsi="Book Antiqua"/>
          <w:sz w:val="24"/>
          <w:szCs w:val="24"/>
        </w:rPr>
      </w:pPr>
    </w:p>
    <w:p w:rsidR="00553C30" w:rsidRPr="00553C30" w:rsidRDefault="00553C30" w:rsidP="00553C30">
      <w:pPr>
        <w:spacing w:line="276" w:lineRule="auto"/>
        <w:jc w:val="both"/>
        <w:rPr>
          <w:rFonts w:ascii="Book Antiqua" w:hAnsi="Book Antiqua"/>
          <w:b/>
          <w:sz w:val="24"/>
          <w:szCs w:val="24"/>
        </w:rPr>
      </w:pPr>
      <w:r w:rsidRPr="00553C30">
        <w:rPr>
          <w:rFonts w:ascii="Book Antiqua" w:hAnsi="Book Antiqua"/>
          <w:b/>
          <w:sz w:val="24"/>
          <w:szCs w:val="24"/>
        </w:rPr>
        <w:t xml:space="preserve">Bibliografía </w:t>
      </w:r>
    </w:p>
    <w:p w:rsidR="00553C30" w:rsidRPr="00553C30" w:rsidRDefault="00553C30" w:rsidP="00553C30">
      <w:pPr>
        <w:pStyle w:val="msolistparagraph0"/>
        <w:spacing w:after="0" w:line="240" w:lineRule="auto"/>
        <w:ind w:left="0"/>
        <w:jc w:val="both"/>
        <w:rPr>
          <w:rFonts w:ascii="Book Antiqua" w:hAnsi="Book Antiqua"/>
          <w:sz w:val="24"/>
          <w:szCs w:val="24"/>
        </w:rPr>
      </w:pPr>
      <w:r w:rsidRPr="00883B84">
        <w:rPr>
          <w:rFonts w:ascii="Times New Roman" w:hAnsi="Times New Roman"/>
          <w:sz w:val="24"/>
          <w:szCs w:val="24"/>
        </w:rPr>
        <w:t xml:space="preserve"> </w:t>
      </w:r>
      <w:r w:rsidRPr="00553C30">
        <w:rPr>
          <w:rFonts w:ascii="Book Antiqua" w:hAnsi="Book Antiqua"/>
          <w:sz w:val="24"/>
          <w:szCs w:val="24"/>
        </w:rPr>
        <w:t xml:space="preserve">Freud. (1923) </w:t>
      </w:r>
      <w:r w:rsidRPr="00553C30">
        <w:rPr>
          <w:rFonts w:ascii="Book Antiqua" w:hAnsi="Book Antiqua"/>
          <w:b/>
          <w:sz w:val="24"/>
          <w:szCs w:val="24"/>
        </w:rPr>
        <w:t>“</w:t>
      </w:r>
      <w:r w:rsidRPr="00553C30">
        <w:rPr>
          <w:rFonts w:ascii="Book Antiqua" w:hAnsi="Book Antiqua"/>
          <w:sz w:val="24"/>
          <w:szCs w:val="24"/>
        </w:rPr>
        <w:t>El yo y el Ello”</w:t>
      </w:r>
      <w:r w:rsidRPr="00553C30">
        <w:rPr>
          <w:rFonts w:ascii="Book Antiqua" w:hAnsi="Book Antiqua"/>
          <w:b/>
          <w:sz w:val="24"/>
          <w:szCs w:val="24"/>
        </w:rPr>
        <w:t xml:space="preserve">. </w:t>
      </w:r>
      <w:r w:rsidRPr="00553C30">
        <w:rPr>
          <w:rFonts w:ascii="Book Antiqua" w:hAnsi="Book Antiqua"/>
          <w:sz w:val="24"/>
          <w:szCs w:val="24"/>
        </w:rPr>
        <w:t>Vol. XIX Amorrortu editores</w:t>
      </w:r>
    </w:p>
    <w:p w:rsidR="00553C30" w:rsidRPr="00553C30" w:rsidRDefault="00553C30" w:rsidP="00553C30">
      <w:pPr>
        <w:pStyle w:val="msolistparagraph0"/>
        <w:spacing w:after="0" w:line="240" w:lineRule="auto"/>
        <w:ind w:left="0"/>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ind w:left="1134" w:hanging="1134"/>
        <w:contextualSpacing/>
        <w:jc w:val="both"/>
        <w:rPr>
          <w:rFonts w:ascii="Book Antiqua" w:hAnsi="Book Antiqua"/>
          <w:sz w:val="24"/>
          <w:szCs w:val="24"/>
        </w:rPr>
      </w:pPr>
      <w:r w:rsidRPr="00553C30">
        <w:rPr>
          <w:rFonts w:ascii="Book Antiqua" w:hAnsi="Book Antiqua"/>
          <w:sz w:val="24"/>
          <w:szCs w:val="24"/>
        </w:rPr>
        <w:t xml:space="preserve">  ------- (1933) “Nuevas Conferencias de Introducción al psicoanálisis”. </w:t>
      </w:r>
      <w:r w:rsidRPr="00553C30">
        <w:rPr>
          <w:rFonts w:ascii="Book Antiqua" w:hAnsi="Book Antiqua"/>
          <w:i/>
          <w:sz w:val="24"/>
          <w:szCs w:val="24"/>
        </w:rPr>
        <w:t>Lección XXXI: La disección de la vida psíquica</w:t>
      </w:r>
      <w:r w:rsidRPr="00553C30">
        <w:rPr>
          <w:rFonts w:ascii="Book Antiqua" w:hAnsi="Book Antiqua"/>
          <w:sz w:val="24"/>
          <w:szCs w:val="24"/>
        </w:rPr>
        <w:t>. V. 22 Amorrortu editores.</w:t>
      </w:r>
    </w:p>
    <w:p w:rsidR="00553C30" w:rsidRPr="00553C30" w:rsidRDefault="00553C30" w:rsidP="00553C30">
      <w:pPr>
        <w:ind w:left="1134" w:hanging="1134"/>
        <w:contextualSpacing/>
        <w:jc w:val="both"/>
        <w:rPr>
          <w:rFonts w:ascii="Book Antiqua" w:hAnsi="Book Antiqua"/>
          <w:sz w:val="24"/>
          <w:szCs w:val="24"/>
        </w:rPr>
      </w:pPr>
    </w:p>
    <w:p w:rsidR="00553C30" w:rsidRPr="00553C30" w:rsidRDefault="00553C30" w:rsidP="00553C30">
      <w:pPr>
        <w:ind w:left="1134" w:hanging="1134"/>
        <w:contextualSpacing/>
        <w:jc w:val="both"/>
        <w:rPr>
          <w:rFonts w:ascii="Book Antiqua" w:hAnsi="Book Antiqua"/>
          <w:sz w:val="24"/>
          <w:szCs w:val="24"/>
        </w:rPr>
      </w:pPr>
      <w:r w:rsidRPr="00553C30">
        <w:rPr>
          <w:rFonts w:ascii="Book Antiqua" w:hAnsi="Book Antiqua"/>
          <w:sz w:val="24"/>
          <w:szCs w:val="24"/>
        </w:rPr>
        <w:t xml:space="preserve">  ------ (1929) “El malestar en </w:t>
      </w:r>
      <w:smartTag w:uri="urn:schemas-microsoft-com:office:smarttags" w:element="PersonName">
        <w:smartTagPr>
          <w:attr w:name="ProductID" w:val="la Cultura"/>
        </w:smartTagPr>
        <w:r w:rsidRPr="00553C30">
          <w:rPr>
            <w:rFonts w:ascii="Book Antiqua" w:hAnsi="Book Antiqua"/>
            <w:sz w:val="24"/>
            <w:szCs w:val="24"/>
          </w:rPr>
          <w:t>la Cultura</w:t>
        </w:r>
      </w:smartTag>
      <w:r w:rsidRPr="00553C30">
        <w:rPr>
          <w:rFonts w:ascii="Book Antiqua" w:hAnsi="Book Antiqua"/>
          <w:b/>
          <w:sz w:val="24"/>
          <w:szCs w:val="24"/>
        </w:rPr>
        <w:t xml:space="preserve">” </w:t>
      </w:r>
      <w:r w:rsidRPr="00553C30">
        <w:rPr>
          <w:rFonts w:ascii="Book Antiqua" w:hAnsi="Book Antiqua"/>
          <w:sz w:val="24"/>
          <w:szCs w:val="24"/>
        </w:rPr>
        <w:t xml:space="preserve">(1929) Cap. V, VI, VII y  VIII  Vol. XXI Amorrortu editores </w:t>
      </w:r>
    </w:p>
    <w:p w:rsidR="00553C30" w:rsidRPr="00553C30" w:rsidRDefault="00553C30" w:rsidP="00553C30">
      <w:pPr>
        <w:ind w:left="1134" w:hanging="1134"/>
        <w:contextualSpacing/>
        <w:jc w:val="both"/>
        <w:rPr>
          <w:rFonts w:ascii="Book Antiqua" w:hAnsi="Book Antiqua"/>
          <w:sz w:val="24"/>
          <w:szCs w:val="24"/>
        </w:rPr>
      </w:pPr>
    </w:p>
    <w:p w:rsidR="00553C30" w:rsidRPr="00553C30" w:rsidRDefault="00553C30" w:rsidP="00553C30">
      <w:pPr>
        <w:ind w:left="1134" w:hanging="1134"/>
        <w:contextualSpacing/>
        <w:jc w:val="both"/>
        <w:rPr>
          <w:rFonts w:ascii="Book Antiqua" w:hAnsi="Book Antiqua"/>
          <w:sz w:val="24"/>
          <w:szCs w:val="24"/>
        </w:rPr>
      </w:pPr>
      <w:r w:rsidRPr="00553C30">
        <w:rPr>
          <w:rFonts w:ascii="Book Antiqua" w:hAnsi="Book Antiqua"/>
          <w:sz w:val="24"/>
          <w:szCs w:val="24"/>
        </w:rPr>
        <w:t xml:space="preserve">  ------- (1924) “El problema Económico del Masoquismo” Pág. 171 a 176  V. XIX Amorrortu.  </w:t>
      </w:r>
    </w:p>
    <w:p w:rsidR="00553C30" w:rsidRPr="00553C30" w:rsidRDefault="00553C30" w:rsidP="00553C30">
      <w:pPr>
        <w:ind w:left="1134" w:hanging="1134"/>
        <w:contextualSpacing/>
        <w:jc w:val="both"/>
        <w:rPr>
          <w:rFonts w:ascii="Book Antiqua" w:hAnsi="Book Antiqua"/>
          <w:sz w:val="24"/>
          <w:szCs w:val="24"/>
        </w:rPr>
      </w:pPr>
    </w:p>
    <w:p w:rsidR="00553C30" w:rsidRPr="00553C30" w:rsidRDefault="00553C30" w:rsidP="00553C30">
      <w:pPr>
        <w:ind w:left="1134" w:hanging="1134"/>
        <w:contextualSpacing/>
        <w:jc w:val="both"/>
        <w:rPr>
          <w:rFonts w:ascii="Book Antiqua" w:hAnsi="Book Antiqua"/>
          <w:sz w:val="24"/>
          <w:szCs w:val="24"/>
        </w:rPr>
      </w:pPr>
      <w:r w:rsidRPr="00553C30">
        <w:rPr>
          <w:rFonts w:ascii="Book Antiqua" w:hAnsi="Book Antiqua"/>
          <w:sz w:val="24"/>
          <w:szCs w:val="24"/>
        </w:rPr>
        <w:t xml:space="preserve">  Delgado, Osvaldo  “La transferencia en la clínica Psicoanalítica: Cap. “</w:t>
      </w:r>
      <w:r w:rsidRPr="00553C30">
        <w:rPr>
          <w:rFonts w:ascii="Book Antiqua" w:hAnsi="Book Antiqua"/>
          <w:i/>
          <w:sz w:val="24"/>
          <w:szCs w:val="24"/>
        </w:rPr>
        <w:t>La</w:t>
      </w:r>
      <w:r w:rsidRPr="00553C30">
        <w:rPr>
          <w:rFonts w:ascii="Book Antiqua" w:hAnsi="Book Antiqua"/>
          <w:b/>
          <w:sz w:val="24"/>
          <w:szCs w:val="24"/>
        </w:rPr>
        <w:t xml:space="preserve"> </w:t>
      </w:r>
      <w:r w:rsidRPr="00553C30">
        <w:rPr>
          <w:rFonts w:ascii="Book Antiqua" w:hAnsi="Book Antiqua"/>
          <w:i/>
          <w:sz w:val="24"/>
          <w:szCs w:val="24"/>
        </w:rPr>
        <w:t xml:space="preserve">Reacción terapéutica  Negativa” </w:t>
      </w:r>
      <w:r w:rsidRPr="00553C30">
        <w:rPr>
          <w:rFonts w:ascii="Book Antiqua" w:hAnsi="Book Antiqua"/>
          <w:sz w:val="24"/>
          <w:szCs w:val="24"/>
        </w:rPr>
        <w:t xml:space="preserve">Lugar Editorial. Buenos Aires.1994 </w:t>
      </w:r>
    </w:p>
    <w:p w:rsidR="00553C30" w:rsidRPr="00553C30" w:rsidRDefault="00553C30" w:rsidP="00553C30">
      <w:pPr>
        <w:ind w:left="1134" w:hanging="1134"/>
        <w:contextualSpacing/>
        <w:jc w:val="both"/>
        <w:rPr>
          <w:rFonts w:ascii="Book Antiqua" w:hAnsi="Book Antiqua"/>
          <w:sz w:val="24"/>
          <w:szCs w:val="24"/>
        </w:rPr>
      </w:pPr>
    </w:p>
    <w:p w:rsidR="00553C30" w:rsidRPr="00553C30" w:rsidRDefault="00553C30" w:rsidP="00553C30">
      <w:pPr>
        <w:ind w:left="1134" w:hanging="1134"/>
        <w:contextualSpacing/>
        <w:jc w:val="both"/>
        <w:rPr>
          <w:rFonts w:ascii="Book Antiqua" w:hAnsi="Book Antiqua"/>
          <w:sz w:val="24"/>
          <w:szCs w:val="24"/>
        </w:rPr>
      </w:pPr>
    </w:p>
    <w:p w:rsidR="00553C30" w:rsidRPr="00553C30" w:rsidRDefault="00553C30" w:rsidP="00553C30">
      <w:pPr>
        <w:ind w:left="1134" w:hanging="1134"/>
        <w:contextualSpacing/>
        <w:jc w:val="both"/>
        <w:rPr>
          <w:rFonts w:ascii="Book Antiqua" w:hAnsi="Book Antiqua"/>
          <w:sz w:val="24"/>
          <w:szCs w:val="24"/>
        </w:rPr>
      </w:pPr>
      <w:r w:rsidRPr="00553C30">
        <w:rPr>
          <w:rFonts w:ascii="Book Antiqua" w:hAnsi="Book Antiqua"/>
          <w:sz w:val="24"/>
          <w:szCs w:val="24"/>
        </w:rPr>
        <w:t xml:space="preserve">  Delgado Osvaldo: “Lecturas freudianas 2” Parte 4- Clases 2, 3 y 4. Ed UNSAM 2018-Argentina- </w:t>
      </w:r>
    </w:p>
    <w:p w:rsidR="00553C30" w:rsidRPr="00553C30" w:rsidRDefault="00553C30" w:rsidP="00553C30">
      <w:pPr>
        <w:ind w:left="1134" w:hanging="1134"/>
        <w:contextualSpacing/>
        <w:jc w:val="both"/>
        <w:rPr>
          <w:rFonts w:ascii="Book Antiqua" w:hAnsi="Book Antiqua"/>
          <w:sz w:val="24"/>
          <w:szCs w:val="24"/>
        </w:rPr>
      </w:pPr>
    </w:p>
    <w:p w:rsidR="00553C30" w:rsidRPr="00553C30" w:rsidRDefault="00553C30" w:rsidP="00553C30">
      <w:pPr>
        <w:tabs>
          <w:tab w:val="left" w:pos="2160"/>
        </w:tabs>
        <w:spacing w:line="276" w:lineRule="auto"/>
        <w:rPr>
          <w:rFonts w:ascii="Book Antiqua" w:hAnsi="Book Antiqua"/>
          <w:b/>
          <w:sz w:val="24"/>
          <w:szCs w:val="24"/>
        </w:rPr>
      </w:pPr>
      <w:r w:rsidRPr="00553C30">
        <w:rPr>
          <w:rFonts w:ascii="Book Antiqua" w:hAnsi="Book Antiqua"/>
          <w:b/>
          <w:sz w:val="24"/>
          <w:szCs w:val="24"/>
        </w:rPr>
        <w:t xml:space="preserve">   Bibliografía Complementaria: </w:t>
      </w: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Freud, S (1928) Esquema del Psicoanálisis  Tomo XXIII Amorrortu Editores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(1921) “Psicología de las Masas y Análisis del Yo. Cap. VII.  Vol. XVIII Amorrortu editores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 (1916) Algunos tipos de carácter dilucidados en el trabajo psicoanalítico              . Obras Completas Vol. XIV. Amorrortu editores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  Cosentino, Juan Carlos. (1992)  “Puntuaciones freudianas  de Lacan acerca del más allá del Principio de Placer”  Manantial. Argentina. </w:t>
      </w:r>
    </w:p>
    <w:p w:rsidR="00553C30" w:rsidRPr="00553C30" w:rsidRDefault="00553C30" w:rsidP="00553C30">
      <w:pPr>
        <w:rPr>
          <w:rFonts w:ascii="Book Antiqua" w:hAnsi="Book Antiqua"/>
          <w:sz w:val="24"/>
          <w:szCs w:val="24"/>
        </w:rPr>
      </w:pPr>
    </w:p>
    <w:p w:rsidR="00553C30" w:rsidRPr="00883B84" w:rsidRDefault="00553C30" w:rsidP="00553C30"/>
    <w:p w:rsidR="00553C30" w:rsidRDefault="00553C30" w:rsidP="00553C30">
      <w:pPr>
        <w:pBdr>
          <w:top w:val="single" w:sz="4" w:space="1" w:color="auto"/>
          <w:left w:val="single" w:sz="4" w:space="4" w:color="auto"/>
          <w:bottom w:val="single" w:sz="4" w:space="1" w:color="auto"/>
          <w:right w:val="single" w:sz="4" w:space="4" w:color="auto"/>
        </w:pBdr>
        <w:jc w:val="center"/>
        <w:rPr>
          <w:b/>
        </w:rPr>
      </w:pPr>
    </w:p>
    <w:p w:rsidR="00553C30" w:rsidRPr="00883B84" w:rsidRDefault="00553C30" w:rsidP="00553C30">
      <w:pPr>
        <w:pBdr>
          <w:top w:val="single" w:sz="4" w:space="1" w:color="auto"/>
          <w:left w:val="single" w:sz="4" w:space="4" w:color="auto"/>
          <w:bottom w:val="single" w:sz="4" w:space="1" w:color="auto"/>
          <w:right w:val="single" w:sz="4" w:space="4" w:color="auto"/>
        </w:pBdr>
        <w:jc w:val="center"/>
        <w:rPr>
          <w:b/>
        </w:rPr>
      </w:pPr>
      <w:r w:rsidRPr="00883B84">
        <w:rPr>
          <w:b/>
        </w:rPr>
        <w:t xml:space="preserve">PARTE III. </w:t>
      </w:r>
      <w:smartTag w:uri="urn:schemas-microsoft-com:office:smarttags" w:element="PersonName">
        <w:smartTagPr>
          <w:attr w:name="ProductID" w:val="LA SEXUALIDAD Y"/>
        </w:smartTagPr>
        <w:smartTag w:uri="urn:schemas-microsoft-com:office:smarttags" w:element="PersonName">
          <w:smartTagPr>
            <w:attr w:name="ProductID" w:val="La Sexualidad"/>
          </w:smartTagPr>
          <w:r w:rsidRPr="00883B84">
            <w:rPr>
              <w:b/>
            </w:rPr>
            <w:t>LA SEXUALIDAD</w:t>
          </w:r>
        </w:smartTag>
        <w:r w:rsidRPr="00883B84">
          <w:rPr>
            <w:b/>
          </w:rPr>
          <w:t xml:space="preserve"> Y</w:t>
        </w:r>
      </w:smartTag>
      <w:r w:rsidRPr="00883B84">
        <w:rPr>
          <w:b/>
        </w:rPr>
        <w:t xml:space="preserve"> SUS ORDENADORES </w:t>
      </w:r>
    </w:p>
    <w:p w:rsidR="00553C30" w:rsidRDefault="00553C30" w:rsidP="00553C30">
      <w:pPr>
        <w:pStyle w:val="NormalWeb"/>
        <w:shd w:val="clear" w:color="auto" w:fill="FFFFFF"/>
        <w:spacing w:before="0" w:beforeAutospacing="0"/>
        <w:jc w:val="both"/>
        <w:rPr>
          <w:b/>
          <w:i/>
          <w:color w:val="212529"/>
        </w:rPr>
      </w:pPr>
      <w:r w:rsidRPr="00E630BD">
        <w:rPr>
          <w:b/>
          <w:i/>
          <w:color w:val="212529"/>
        </w:rPr>
        <w:t xml:space="preserve">                                       </w:t>
      </w:r>
    </w:p>
    <w:p w:rsidR="00553C30" w:rsidRDefault="00553C30" w:rsidP="00553C30">
      <w:pPr>
        <w:pStyle w:val="NormalWeb"/>
        <w:shd w:val="clear" w:color="auto" w:fill="FFFFFF"/>
        <w:spacing w:before="0" w:beforeAutospacing="0"/>
        <w:jc w:val="both"/>
        <w:rPr>
          <w:b/>
          <w:i/>
          <w:color w:val="212529"/>
        </w:rPr>
      </w:pPr>
      <w:r w:rsidRPr="00E630BD">
        <w:rPr>
          <w:b/>
          <w:i/>
          <w:color w:val="212529"/>
        </w:rPr>
        <w:t xml:space="preserve">     </w:t>
      </w:r>
      <w:r>
        <w:rPr>
          <w:b/>
          <w:i/>
          <w:color w:val="212529"/>
        </w:rPr>
        <w:t xml:space="preserve">                                           </w:t>
      </w:r>
      <w:r w:rsidRPr="00E630BD">
        <w:rPr>
          <w:b/>
          <w:i/>
          <w:color w:val="212529"/>
        </w:rPr>
        <w:t xml:space="preserve">  </w:t>
      </w:r>
    </w:p>
    <w:p w:rsidR="00553C30" w:rsidRPr="00E630BD" w:rsidRDefault="00553C30" w:rsidP="00553C30">
      <w:pPr>
        <w:pStyle w:val="NormalWeb"/>
        <w:shd w:val="clear" w:color="auto" w:fill="FFFFFF"/>
        <w:spacing w:before="0" w:beforeAutospacing="0"/>
        <w:rPr>
          <w:i/>
          <w:color w:val="212529"/>
        </w:rPr>
      </w:pPr>
      <w:r>
        <w:rPr>
          <w:b/>
          <w:i/>
          <w:color w:val="212529"/>
        </w:rPr>
        <w:t xml:space="preserve">                                                    </w:t>
      </w:r>
      <w:r w:rsidRPr="00E630BD">
        <w:rPr>
          <w:i/>
          <w:color w:val="212529"/>
        </w:rPr>
        <w:t>“… este Complejo de Edipo al que se quisiera eliminar</w:t>
      </w:r>
      <w:r>
        <w:rPr>
          <w:i/>
          <w:color w:val="212529"/>
        </w:rPr>
        <w:t>…</w:t>
      </w:r>
    </w:p>
    <w:p w:rsidR="00553C30" w:rsidRPr="00E630BD" w:rsidRDefault="00553C30" w:rsidP="00553C30">
      <w:pPr>
        <w:pStyle w:val="NormalWeb"/>
        <w:shd w:val="clear" w:color="auto" w:fill="FFFFFF"/>
        <w:spacing w:before="0" w:beforeAutospacing="0"/>
        <w:rPr>
          <w:i/>
          <w:color w:val="212529"/>
        </w:rPr>
      </w:pPr>
      <w:r w:rsidRPr="00E630BD">
        <w:rPr>
          <w:i/>
          <w:color w:val="212529"/>
        </w:rPr>
        <w:t xml:space="preserve">                                               </w:t>
      </w:r>
      <w:r>
        <w:rPr>
          <w:i/>
          <w:color w:val="212529"/>
        </w:rPr>
        <w:t xml:space="preserve">        </w:t>
      </w:r>
      <w:r w:rsidRPr="00E630BD">
        <w:rPr>
          <w:i/>
          <w:color w:val="212529"/>
        </w:rPr>
        <w:t xml:space="preserve"> </w:t>
      </w:r>
      <w:r>
        <w:rPr>
          <w:i/>
          <w:color w:val="212529"/>
        </w:rPr>
        <w:t>h</w:t>
      </w:r>
      <w:r w:rsidRPr="00E630BD">
        <w:rPr>
          <w:i/>
          <w:color w:val="212529"/>
        </w:rPr>
        <w:t xml:space="preserve">a sido un rico manantial de la inspiración para la  </w:t>
      </w:r>
    </w:p>
    <w:p w:rsidR="00553C30" w:rsidRPr="00E630BD" w:rsidRDefault="00553C30" w:rsidP="00553C30">
      <w:pPr>
        <w:pStyle w:val="NormalWeb"/>
        <w:shd w:val="clear" w:color="auto" w:fill="FFFFFF"/>
        <w:spacing w:before="0" w:beforeAutospacing="0"/>
        <w:rPr>
          <w:i/>
          <w:color w:val="212529"/>
        </w:rPr>
      </w:pPr>
      <w:r w:rsidRPr="00E630BD">
        <w:rPr>
          <w:i/>
          <w:color w:val="212529"/>
        </w:rPr>
        <w:t xml:space="preserve">                                               </w:t>
      </w:r>
      <w:r>
        <w:rPr>
          <w:i/>
          <w:color w:val="212529"/>
        </w:rPr>
        <w:t xml:space="preserve">         l</w:t>
      </w:r>
      <w:r w:rsidRPr="00E630BD">
        <w:rPr>
          <w:i/>
          <w:color w:val="212529"/>
        </w:rPr>
        <w:t>iterat</w:t>
      </w:r>
      <w:r>
        <w:rPr>
          <w:i/>
          <w:color w:val="212529"/>
        </w:rPr>
        <w:t>ura dramática. En íntima conexión con é</w:t>
      </w:r>
      <w:r w:rsidRPr="00E630BD">
        <w:rPr>
          <w:i/>
          <w:color w:val="212529"/>
        </w:rPr>
        <w:t xml:space="preserve">l </w:t>
      </w:r>
    </w:p>
    <w:p w:rsidR="00553C30" w:rsidRPr="00E630BD" w:rsidRDefault="00553C30" w:rsidP="00553C30">
      <w:pPr>
        <w:pStyle w:val="NormalWeb"/>
        <w:shd w:val="clear" w:color="auto" w:fill="FFFFFF"/>
        <w:spacing w:before="0" w:beforeAutospacing="0"/>
        <w:rPr>
          <w:i/>
          <w:color w:val="212529"/>
        </w:rPr>
      </w:pPr>
      <w:r w:rsidRPr="00E630BD">
        <w:rPr>
          <w:i/>
          <w:color w:val="212529"/>
        </w:rPr>
        <w:t xml:space="preserve">                                           </w:t>
      </w:r>
      <w:r>
        <w:rPr>
          <w:i/>
          <w:color w:val="212529"/>
        </w:rPr>
        <w:t xml:space="preserve">             d</w:t>
      </w:r>
      <w:r w:rsidRPr="00E630BD">
        <w:rPr>
          <w:i/>
          <w:color w:val="212529"/>
        </w:rPr>
        <w:t xml:space="preserve">escubrimos otro complejo, al que llamaremos   </w:t>
      </w:r>
    </w:p>
    <w:p w:rsidR="00553C30" w:rsidRDefault="00553C30" w:rsidP="00553C30">
      <w:pPr>
        <w:pStyle w:val="NormalWeb"/>
        <w:shd w:val="clear" w:color="auto" w:fill="FFFFFF"/>
        <w:spacing w:before="0" w:beforeAutospacing="0"/>
        <w:rPr>
          <w:b/>
          <w:color w:val="212529"/>
        </w:rPr>
      </w:pPr>
      <w:r w:rsidRPr="00E630BD">
        <w:rPr>
          <w:i/>
          <w:color w:val="212529"/>
        </w:rPr>
        <w:t xml:space="preserve">                                    </w:t>
      </w:r>
      <w:r>
        <w:rPr>
          <w:i/>
          <w:color w:val="212529"/>
        </w:rPr>
        <w:t xml:space="preserve">       </w:t>
      </w:r>
      <w:r w:rsidRPr="00E630BD">
        <w:rPr>
          <w:i/>
          <w:color w:val="212529"/>
        </w:rPr>
        <w:t xml:space="preserve"> </w:t>
      </w:r>
      <w:r>
        <w:rPr>
          <w:i/>
          <w:color w:val="212529"/>
        </w:rPr>
        <w:t xml:space="preserve">            c</w:t>
      </w:r>
      <w:r w:rsidRPr="00E630BD">
        <w:rPr>
          <w:i/>
          <w:color w:val="212529"/>
        </w:rPr>
        <w:t>omplejo de castración</w:t>
      </w:r>
      <w:r>
        <w:rPr>
          <w:b/>
          <w:color w:val="212529"/>
        </w:rPr>
        <w:t>” (</w:t>
      </w:r>
      <w:r>
        <w:rPr>
          <w:color w:val="212529"/>
        </w:rPr>
        <w:t>Freud.1916:2250)</w:t>
      </w:r>
      <w:r>
        <w:rPr>
          <w:b/>
          <w:color w:val="212529"/>
        </w:rPr>
        <w:t xml:space="preserve">            </w:t>
      </w:r>
    </w:p>
    <w:p w:rsidR="00553C30" w:rsidRPr="00553C30" w:rsidRDefault="00553C30" w:rsidP="00553C30">
      <w:pPr>
        <w:pStyle w:val="NormalWeb"/>
        <w:shd w:val="clear" w:color="auto" w:fill="FFFFFF"/>
        <w:spacing w:before="0" w:beforeAutospacing="0" w:line="276" w:lineRule="auto"/>
        <w:jc w:val="right"/>
        <w:rPr>
          <w:rFonts w:ascii="Book Antiqua" w:hAnsi="Book Antiqua"/>
          <w:i/>
          <w:color w:val="212529"/>
        </w:rPr>
      </w:pPr>
      <w:r w:rsidRPr="00553C30">
        <w:rPr>
          <w:rFonts w:ascii="Book Antiqua" w:hAnsi="Book Antiqua"/>
          <w:b/>
          <w:color w:val="212529"/>
        </w:rPr>
        <w:t xml:space="preserve">     </w:t>
      </w:r>
    </w:p>
    <w:p w:rsidR="00553C30" w:rsidRPr="00553C30" w:rsidRDefault="00553C30" w:rsidP="00553C30">
      <w:pPr>
        <w:pStyle w:val="NormalWeb"/>
        <w:shd w:val="clear" w:color="auto" w:fill="FFFFFF"/>
        <w:spacing w:before="0" w:beforeAutospacing="0"/>
        <w:jc w:val="both"/>
        <w:rPr>
          <w:rFonts w:ascii="Book Antiqua" w:hAnsi="Book Antiqua"/>
          <w:b/>
          <w:color w:val="212529"/>
        </w:rPr>
      </w:pPr>
      <w:r w:rsidRPr="00553C30">
        <w:rPr>
          <w:rFonts w:ascii="Book Antiqua" w:hAnsi="Book Antiqua"/>
          <w:b/>
          <w:color w:val="212529"/>
        </w:rPr>
        <w:t xml:space="preserve">  UNIDAD 9: COMPLEJO DE EDIPO - COMPLEJO DE CASTRACION</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El Complejo de Edipo en la obra de Freud </w:t>
      </w:r>
      <w:r w:rsidRPr="00553C30">
        <w:rPr>
          <w:rFonts w:ascii="Book Antiqua" w:hAnsi="Book Antiqua"/>
          <w:color w:val="212529"/>
          <w:sz w:val="24"/>
          <w:szCs w:val="24"/>
        </w:rPr>
        <w:t xml:space="preserve">- </w:t>
      </w:r>
      <w:r w:rsidRPr="00553C30">
        <w:rPr>
          <w:rFonts w:ascii="Book Antiqua" w:hAnsi="Book Antiqua"/>
          <w:sz w:val="24"/>
          <w:szCs w:val="24"/>
        </w:rPr>
        <w:t xml:space="preserve">El anudamiento complejo de Edipo y complejo de Castración en la niña y el varón  - La organización sexual infantil: la premisa fálica -  Consecuencias psíquicas de la diferencia sexual anatómica - El valor </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Simbólico del falo - La “disolución” del complejo de Edipo: de los padres como objetos de amor a los padres como objetos de identificación - El valor estructural  de los “complejos-” </w:t>
      </w: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b/>
          <w:sz w:val="24"/>
          <w:szCs w:val="24"/>
        </w:rPr>
      </w:pPr>
      <w:r w:rsidRPr="00553C30">
        <w:rPr>
          <w:rFonts w:ascii="Book Antiqua" w:hAnsi="Book Antiqua"/>
          <w:b/>
          <w:sz w:val="24"/>
          <w:szCs w:val="24"/>
        </w:rPr>
        <w:t>Bibliografía obligatoria</w:t>
      </w:r>
    </w:p>
    <w:p w:rsidR="00553C30" w:rsidRPr="00553C30" w:rsidRDefault="00553C30" w:rsidP="00553C30">
      <w:pPr>
        <w:rPr>
          <w:rFonts w:ascii="Book Antiqua" w:hAnsi="Book Antiqua"/>
          <w:b/>
          <w:sz w:val="24"/>
          <w:szCs w:val="24"/>
        </w:rPr>
      </w:pPr>
    </w:p>
    <w:p w:rsidR="00553C30" w:rsidRPr="00553C30" w:rsidRDefault="00553C30" w:rsidP="00553C30">
      <w:pPr>
        <w:rPr>
          <w:rFonts w:ascii="Book Antiqua" w:hAnsi="Book Antiqua"/>
          <w:sz w:val="24"/>
          <w:szCs w:val="24"/>
        </w:rPr>
      </w:pPr>
      <w:r w:rsidRPr="00553C30">
        <w:rPr>
          <w:rFonts w:ascii="Book Antiqua" w:hAnsi="Book Antiqua"/>
          <w:b/>
          <w:sz w:val="24"/>
          <w:szCs w:val="24"/>
        </w:rPr>
        <w:lastRenderedPageBreak/>
        <w:t xml:space="preserve"> </w:t>
      </w:r>
      <w:r w:rsidRPr="00553C30">
        <w:rPr>
          <w:rFonts w:ascii="Book Antiqua" w:hAnsi="Book Antiqua"/>
          <w:sz w:val="24"/>
          <w:szCs w:val="24"/>
        </w:rPr>
        <w:t xml:space="preserve">  Freud, S. (1900) “La Interpretación de los sueños “Cap. V </w:t>
      </w:r>
      <w:r w:rsidRPr="00553C30">
        <w:rPr>
          <w:rFonts w:ascii="Book Antiqua" w:hAnsi="Book Antiqua"/>
          <w:i/>
          <w:sz w:val="24"/>
          <w:szCs w:val="24"/>
        </w:rPr>
        <w:t>Sueño de muerte de</w:t>
      </w:r>
      <w:r w:rsidRPr="00553C30">
        <w:rPr>
          <w:rFonts w:ascii="Book Antiqua" w:hAnsi="Book Antiqua"/>
          <w:sz w:val="24"/>
          <w:szCs w:val="24"/>
        </w:rPr>
        <w:t xml:space="preserve"> </w:t>
      </w:r>
      <w:r w:rsidRPr="00553C30">
        <w:rPr>
          <w:rFonts w:ascii="Book Antiqua" w:hAnsi="Book Antiqua"/>
          <w:i/>
          <w:sz w:val="24"/>
          <w:szCs w:val="24"/>
        </w:rPr>
        <w:t>personas queridas</w:t>
      </w:r>
      <w:r w:rsidRPr="00553C30">
        <w:rPr>
          <w:rFonts w:ascii="Book Antiqua" w:hAnsi="Book Antiqua"/>
          <w:sz w:val="24"/>
          <w:szCs w:val="24"/>
        </w:rPr>
        <w:t xml:space="preserve">  Pág. 269 a 276 V.IV Amorrortu editores-</w:t>
      </w:r>
    </w:p>
    <w:p w:rsidR="00553C30" w:rsidRPr="00553C30" w:rsidRDefault="00553C30" w:rsidP="00553C30">
      <w:pPr>
        <w:rPr>
          <w:rFonts w:ascii="Book Antiqua" w:hAnsi="Book Antiqua"/>
          <w:b/>
          <w:sz w:val="24"/>
          <w:szCs w:val="24"/>
        </w:rPr>
      </w:pPr>
    </w:p>
    <w:p w:rsidR="00553C30" w:rsidRPr="00553C30" w:rsidRDefault="00553C30" w:rsidP="00553C30">
      <w:pPr>
        <w:autoSpaceDE w:val="0"/>
        <w:autoSpaceDN w:val="0"/>
        <w:adjustRightInd w:val="0"/>
        <w:spacing w:line="276" w:lineRule="auto"/>
        <w:jc w:val="both"/>
        <w:rPr>
          <w:rFonts w:ascii="Book Antiqua" w:hAnsi="Book Antiqua"/>
          <w:sz w:val="24"/>
          <w:szCs w:val="24"/>
        </w:rPr>
      </w:pPr>
      <w:r w:rsidRPr="00553C30">
        <w:rPr>
          <w:rFonts w:ascii="Book Antiqua" w:hAnsi="Book Antiqua"/>
          <w:sz w:val="24"/>
          <w:szCs w:val="24"/>
        </w:rPr>
        <w:t xml:space="preserve">---------- (1916-17) “Conferencias de Introducción al Psicoanálisis”   Conferencia XXI  pág.301 a 308 </w:t>
      </w:r>
      <w:r w:rsidRPr="00553C30">
        <w:rPr>
          <w:rFonts w:ascii="Book Antiqua" w:hAnsi="Book Antiqua"/>
          <w:i/>
          <w:sz w:val="24"/>
          <w:szCs w:val="24"/>
        </w:rPr>
        <w:t xml:space="preserve"> en </w:t>
      </w:r>
      <w:r w:rsidRPr="00553C30">
        <w:rPr>
          <w:rFonts w:ascii="Book Antiqua" w:hAnsi="Book Antiqua"/>
          <w:sz w:val="24"/>
          <w:szCs w:val="24"/>
        </w:rPr>
        <w:t xml:space="preserve">V. XVI Amorrortu Editores. </w:t>
      </w:r>
    </w:p>
    <w:p w:rsidR="00553C30" w:rsidRPr="00553C30" w:rsidRDefault="00553C30" w:rsidP="00553C30">
      <w:pPr>
        <w:jc w:val="both"/>
        <w:rPr>
          <w:rFonts w:ascii="Book Antiqua" w:hAnsi="Book Antiqua"/>
          <w:sz w:val="24"/>
          <w:szCs w:val="24"/>
        </w:rPr>
      </w:pPr>
    </w:p>
    <w:p w:rsidR="00553C30" w:rsidRPr="00553C30" w:rsidRDefault="00553C30" w:rsidP="00553C30">
      <w:pPr>
        <w:autoSpaceDE w:val="0"/>
        <w:autoSpaceDN w:val="0"/>
        <w:adjustRightInd w:val="0"/>
        <w:spacing w:line="276" w:lineRule="auto"/>
        <w:jc w:val="both"/>
        <w:rPr>
          <w:rFonts w:ascii="Book Antiqua" w:hAnsi="Book Antiqua"/>
          <w:sz w:val="24"/>
          <w:szCs w:val="24"/>
        </w:rPr>
      </w:pPr>
      <w:r w:rsidRPr="00553C30">
        <w:rPr>
          <w:rFonts w:ascii="Book Antiqua" w:hAnsi="Book Antiqua"/>
          <w:sz w:val="24"/>
          <w:szCs w:val="24"/>
        </w:rPr>
        <w:t xml:space="preserve">    ----------- (1923) El yo y el ello .cap. III .Vol. XIX Amorrortu editores</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 (1914)  “El sepultamiento del Complejo de Edipo”. V. XIX Amorrortu editores     </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 (1923)  “La Organización genital infantil V XIX  pág. 145-149</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w:t>
      </w:r>
      <w:r w:rsidRPr="00553C30">
        <w:rPr>
          <w:rFonts w:ascii="Book Antiqua" w:hAnsi="Book Antiqua"/>
          <w:sz w:val="24"/>
          <w:szCs w:val="24"/>
        </w:rPr>
        <w:tab/>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 (1925) Algunas consecuencias psíquicas de la diferencia sexual anatómica entre los sexos” Vol. XIX Amorrortu editores. </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Delgado, O. “Lecturas freudianas 2”. Parte 2: clases 1, 2 y 3. Buenos Aires: UNSAM -2014.  </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b/>
          <w:sz w:val="24"/>
          <w:szCs w:val="24"/>
        </w:rPr>
        <w:t>REFERENTE CLINICO</w:t>
      </w:r>
      <w:r w:rsidRPr="00553C30">
        <w:rPr>
          <w:rFonts w:ascii="Book Antiqua" w:hAnsi="Book Antiqua"/>
          <w:sz w:val="24"/>
          <w:szCs w:val="24"/>
        </w:rPr>
        <w:t xml:space="preserve">: La Interpretación de los sueños. Cap. IV. Apartado F Ejemplos pág  429 a 431. </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Sófocles: “Edipo Rey” en</w:t>
      </w:r>
      <w:r w:rsidRPr="00553C30">
        <w:rPr>
          <w:rFonts w:ascii="Book Antiqua" w:hAnsi="Book Antiqua"/>
          <w:i/>
          <w:sz w:val="24"/>
          <w:szCs w:val="24"/>
        </w:rPr>
        <w:t xml:space="preserve"> Tragedias griegas.</w:t>
      </w:r>
      <w:r w:rsidRPr="00553C30">
        <w:rPr>
          <w:rFonts w:ascii="Book Antiqua" w:hAnsi="Book Antiqua"/>
          <w:sz w:val="24"/>
          <w:szCs w:val="24"/>
        </w:rPr>
        <w:t xml:space="preserve"> Colección Antares .Quito 1991</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b/>
          <w:sz w:val="24"/>
          <w:szCs w:val="24"/>
        </w:rPr>
      </w:pPr>
      <w:r w:rsidRPr="00553C30">
        <w:rPr>
          <w:rFonts w:ascii="Book Antiqua" w:hAnsi="Book Antiqua"/>
          <w:sz w:val="24"/>
          <w:szCs w:val="24"/>
        </w:rPr>
        <w:t xml:space="preserve"> </w:t>
      </w:r>
      <w:r w:rsidRPr="00553C30">
        <w:rPr>
          <w:rFonts w:ascii="Book Antiqua" w:hAnsi="Book Antiqua"/>
          <w:b/>
          <w:sz w:val="24"/>
          <w:szCs w:val="24"/>
        </w:rPr>
        <w:t xml:space="preserve">Bibliografía Complementaria </w:t>
      </w:r>
    </w:p>
    <w:p w:rsidR="00553C30" w:rsidRPr="00553C30" w:rsidRDefault="00553C30" w:rsidP="00553C30">
      <w:pPr>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Freud, S. (1920) “Psicoanálisis de las masas y análisis del yo” Cap. VII. “La identificación” Vol. XVIII Amorrortu editores. </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 (1932) “Nuevas Lecciones de Introducción al Psicoanálisis”. Lección XXXIII “La feminidad” V. 22 Amorrortu editores. </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  Delgado, O. “El completo De Edipo como operador estructural</w:t>
      </w:r>
      <w:r w:rsidRPr="00553C30">
        <w:rPr>
          <w:rFonts w:ascii="Book Antiqua" w:hAnsi="Book Antiqua"/>
          <w:i/>
          <w:sz w:val="24"/>
          <w:szCs w:val="24"/>
        </w:rPr>
        <w:t xml:space="preserve"> </w:t>
      </w:r>
      <w:r w:rsidRPr="00553C30">
        <w:rPr>
          <w:rFonts w:ascii="Book Antiqua" w:hAnsi="Book Antiqua"/>
          <w:sz w:val="24"/>
          <w:szCs w:val="24"/>
        </w:rPr>
        <w:t>en</w:t>
      </w:r>
      <w:r w:rsidRPr="00553C30">
        <w:rPr>
          <w:rFonts w:ascii="Book Antiqua" w:hAnsi="Book Antiqua"/>
          <w:i/>
          <w:sz w:val="24"/>
          <w:szCs w:val="24"/>
        </w:rPr>
        <w:t xml:space="preserve">  “Conjeturas psicoanalíticas.  </w:t>
      </w:r>
      <w:r w:rsidRPr="00553C30">
        <w:rPr>
          <w:rFonts w:ascii="Book Antiqua" w:hAnsi="Book Antiqua"/>
          <w:sz w:val="24"/>
          <w:szCs w:val="24"/>
        </w:rPr>
        <w:t>JCE Ediciones. Buenos Aires 2011.</w:t>
      </w:r>
    </w:p>
    <w:p w:rsidR="00553C30" w:rsidRPr="00553C30" w:rsidRDefault="00553C30" w:rsidP="00553C30">
      <w:pPr>
        <w:jc w:val="both"/>
        <w:rPr>
          <w:rFonts w:ascii="Book Antiqua" w:hAnsi="Book Antiqua"/>
          <w:sz w:val="24"/>
          <w:szCs w:val="24"/>
        </w:rPr>
      </w:pPr>
    </w:p>
    <w:p w:rsidR="00553C30" w:rsidRPr="00553C30" w:rsidRDefault="00553C30" w:rsidP="00553C30">
      <w:pPr>
        <w:rPr>
          <w:rFonts w:ascii="Book Antiqua" w:hAnsi="Book Antiqua"/>
          <w:sz w:val="24"/>
          <w:szCs w:val="24"/>
        </w:rPr>
      </w:pPr>
      <w:r w:rsidRPr="00553C30">
        <w:rPr>
          <w:rFonts w:ascii="Book Antiqua" w:hAnsi="Book Antiqua"/>
          <w:sz w:val="24"/>
          <w:szCs w:val="24"/>
        </w:rPr>
        <w:t xml:space="preserve">Masotta Oscar: “Lecturas de Psicoanálisis Freud, Lacan”. </w:t>
      </w:r>
      <w:r w:rsidRPr="00553C30">
        <w:rPr>
          <w:rFonts w:ascii="Book Antiqua" w:hAnsi="Book Antiqua"/>
          <w:i/>
          <w:sz w:val="24"/>
          <w:szCs w:val="24"/>
        </w:rPr>
        <w:t>Cap. Edipo: Falo y</w:t>
      </w:r>
      <w:r w:rsidRPr="00553C30">
        <w:rPr>
          <w:rFonts w:ascii="Book Antiqua" w:hAnsi="Book Antiqua"/>
          <w:sz w:val="24"/>
          <w:szCs w:val="24"/>
        </w:rPr>
        <w:t xml:space="preserve"> </w:t>
      </w:r>
      <w:r w:rsidRPr="00553C30">
        <w:rPr>
          <w:rFonts w:ascii="Book Antiqua" w:hAnsi="Book Antiqua"/>
          <w:i/>
          <w:sz w:val="24"/>
          <w:szCs w:val="24"/>
        </w:rPr>
        <w:t xml:space="preserve">Castración. </w:t>
      </w:r>
      <w:r w:rsidRPr="00553C30">
        <w:rPr>
          <w:rFonts w:ascii="Book Antiqua" w:hAnsi="Book Antiqua"/>
          <w:sz w:val="24"/>
          <w:szCs w:val="24"/>
        </w:rPr>
        <w:t xml:space="preserve">Paidós 1992. Argentina </w:t>
      </w:r>
    </w:p>
    <w:p w:rsidR="00553C30" w:rsidRPr="00553C30" w:rsidRDefault="00553C30" w:rsidP="00553C30">
      <w:pPr>
        <w:jc w:val="both"/>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rPr>
          <w:rFonts w:ascii="Book Antiqua" w:hAnsi="Book Antiqua"/>
          <w:sz w:val="24"/>
          <w:szCs w:val="24"/>
        </w:rPr>
      </w:pPr>
    </w:p>
    <w:p w:rsidR="00553C30" w:rsidRPr="00553C30" w:rsidRDefault="00553C30" w:rsidP="00553C30">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553C30">
        <w:rPr>
          <w:rFonts w:ascii="Book Antiqua" w:hAnsi="Book Antiqua"/>
          <w:b/>
          <w:sz w:val="24"/>
          <w:szCs w:val="24"/>
        </w:rPr>
        <w:t>PARTE IV</w:t>
      </w:r>
    </w:p>
    <w:p w:rsidR="00553C30" w:rsidRPr="00553C30" w:rsidRDefault="00553C30" w:rsidP="00553C30">
      <w:pPr>
        <w:pBdr>
          <w:top w:val="single" w:sz="4" w:space="1" w:color="auto"/>
          <w:left w:val="single" w:sz="4" w:space="4" w:color="auto"/>
          <w:bottom w:val="single" w:sz="4" w:space="1" w:color="auto"/>
          <w:right w:val="single" w:sz="4" w:space="4" w:color="auto"/>
        </w:pBdr>
        <w:jc w:val="center"/>
        <w:rPr>
          <w:rFonts w:ascii="Book Antiqua" w:hAnsi="Book Antiqua"/>
          <w:b/>
          <w:sz w:val="24"/>
          <w:szCs w:val="24"/>
        </w:rPr>
      </w:pPr>
      <w:r w:rsidRPr="00553C30">
        <w:rPr>
          <w:rFonts w:ascii="Book Antiqua" w:hAnsi="Book Antiqua"/>
          <w:b/>
          <w:sz w:val="24"/>
          <w:szCs w:val="24"/>
        </w:rPr>
        <w:t xml:space="preserve">LA  PRACTICA  PSICOANALITICA </w:t>
      </w:r>
    </w:p>
    <w:p w:rsidR="00553C30" w:rsidRPr="00553C30" w:rsidRDefault="00553C30" w:rsidP="00553C30">
      <w:pPr>
        <w:jc w:val="center"/>
        <w:rPr>
          <w:rFonts w:ascii="Book Antiqua" w:hAnsi="Book Antiqua"/>
          <w:b/>
          <w:sz w:val="24"/>
          <w:szCs w:val="24"/>
        </w:rPr>
      </w:pPr>
    </w:p>
    <w:p w:rsidR="00553C30" w:rsidRPr="00553C30" w:rsidRDefault="00553C30" w:rsidP="00553C30">
      <w:pPr>
        <w:jc w:val="both"/>
        <w:rPr>
          <w:rFonts w:ascii="Book Antiqua" w:hAnsi="Book Antiqua"/>
          <w:i/>
          <w:sz w:val="24"/>
          <w:szCs w:val="24"/>
        </w:rPr>
      </w:pPr>
      <w:r w:rsidRPr="00553C30">
        <w:rPr>
          <w:rFonts w:ascii="Book Antiqua" w:hAnsi="Book Antiqua"/>
          <w:b/>
          <w:sz w:val="24"/>
          <w:szCs w:val="24"/>
        </w:rPr>
        <w:t xml:space="preserve">                                                    “</w:t>
      </w:r>
      <w:r w:rsidRPr="00553C30">
        <w:rPr>
          <w:rFonts w:ascii="Book Antiqua" w:hAnsi="Book Antiqua"/>
          <w:i/>
          <w:sz w:val="24"/>
          <w:szCs w:val="24"/>
        </w:rPr>
        <w:t xml:space="preserve">…con el psicoanálisis laboramos sobre la misma </w:t>
      </w:r>
    </w:p>
    <w:p w:rsidR="00553C30" w:rsidRPr="00553C30" w:rsidRDefault="00553C30" w:rsidP="00553C30">
      <w:pPr>
        <w:jc w:val="both"/>
        <w:rPr>
          <w:rFonts w:ascii="Book Antiqua" w:hAnsi="Book Antiqua"/>
          <w:i/>
          <w:sz w:val="24"/>
          <w:szCs w:val="24"/>
        </w:rPr>
      </w:pPr>
      <w:r w:rsidRPr="00553C30">
        <w:rPr>
          <w:rFonts w:ascii="Book Antiqua" w:hAnsi="Book Antiqua"/>
          <w:i/>
          <w:sz w:val="24"/>
          <w:szCs w:val="24"/>
        </w:rPr>
        <w:lastRenderedPageBreak/>
        <w:t xml:space="preserve">                                                    Transferencia…y perfeccionaos nuestro principal</w:t>
      </w:r>
    </w:p>
    <w:p w:rsidR="00553C30" w:rsidRPr="00553C30" w:rsidRDefault="00553C30" w:rsidP="00553C30">
      <w:pPr>
        <w:jc w:val="both"/>
        <w:rPr>
          <w:rFonts w:ascii="Book Antiqua" w:hAnsi="Book Antiqua"/>
          <w:i/>
          <w:sz w:val="24"/>
          <w:szCs w:val="24"/>
        </w:rPr>
      </w:pPr>
      <w:r w:rsidRPr="00553C30">
        <w:rPr>
          <w:rFonts w:ascii="Book Antiqua" w:hAnsi="Book Antiqua"/>
          <w:i/>
          <w:sz w:val="24"/>
          <w:szCs w:val="24"/>
        </w:rPr>
        <w:t xml:space="preserve">                                                    instrumento de trabajo…el éxito de nuestra labor</w:t>
      </w:r>
    </w:p>
    <w:p w:rsidR="00553C30" w:rsidRPr="00553C30" w:rsidRDefault="00553C30" w:rsidP="00553C30">
      <w:pPr>
        <w:jc w:val="both"/>
        <w:rPr>
          <w:rFonts w:ascii="Book Antiqua" w:hAnsi="Book Antiqua"/>
          <w:i/>
          <w:sz w:val="24"/>
          <w:szCs w:val="24"/>
        </w:rPr>
      </w:pPr>
      <w:r w:rsidRPr="00553C30">
        <w:rPr>
          <w:rFonts w:ascii="Book Antiqua" w:hAnsi="Book Antiqua"/>
          <w:i/>
          <w:sz w:val="24"/>
          <w:szCs w:val="24"/>
        </w:rPr>
        <w:t xml:space="preserve">                                                    no reposa  sobre la sugestión…” (Freud.1916:2404- </w:t>
      </w:r>
    </w:p>
    <w:p w:rsidR="00553C30" w:rsidRPr="00553C30" w:rsidRDefault="00553C30" w:rsidP="00553C30">
      <w:pPr>
        <w:jc w:val="both"/>
        <w:rPr>
          <w:rFonts w:ascii="Book Antiqua" w:hAnsi="Book Antiqua"/>
          <w:i/>
          <w:sz w:val="24"/>
          <w:szCs w:val="24"/>
        </w:rPr>
      </w:pPr>
      <w:r w:rsidRPr="00553C30">
        <w:rPr>
          <w:rFonts w:ascii="Book Antiqua" w:hAnsi="Book Antiqua"/>
          <w:i/>
          <w:sz w:val="24"/>
          <w:szCs w:val="24"/>
        </w:rPr>
        <w:t xml:space="preserve">                                                    2405)</w:t>
      </w:r>
    </w:p>
    <w:p w:rsidR="00553C30" w:rsidRPr="00553C30" w:rsidRDefault="00553C30" w:rsidP="00553C30">
      <w:pPr>
        <w:jc w:val="both"/>
        <w:rPr>
          <w:rFonts w:ascii="Book Antiqua" w:hAnsi="Book Antiqua"/>
          <w:b/>
          <w:sz w:val="24"/>
          <w:szCs w:val="24"/>
        </w:rPr>
      </w:pPr>
    </w:p>
    <w:p w:rsidR="00553C30" w:rsidRPr="00553C30" w:rsidRDefault="00553C30" w:rsidP="00553C30">
      <w:pPr>
        <w:jc w:val="both"/>
        <w:rPr>
          <w:rFonts w:ascii="Book Antiqua" w:hAnsi="Book Antiqua"/>
          <w:b/>
          <w:sz w:val="24"/>
          <w:szCs w:val="24"/>
        </w:rPr>
      </w:pPr>
    </w:p>
    <w:p w:rsidR="00553C30" w:rsidRPr="00553C30" w:rsidRDefault="00553C30" w:rsidP="00553C30">
      <w:pPr>
        <w:jc w:val="both"/>
        <w:rPr>
          <w:rFonts w:ascii="Book Antiqua" w:hAnsi="Book Antiqua"/>
          <w:b/>
          <w:sz w:val="24"/>
          <w:szCs w:val="24"/>
        </w:rPr>
      </w:pPr>
      <w:r w:rsidRPr="00553C30">
        <w:rPr>
          <w:rFonts w:ascii="Book Antiqua" w:hAnsi="Book Antiqua"/>
          <w:b/>
          <w:sz w:val="24"/>
          <w:szCs w:val="24"/>
        </w:rPr>
        <w:t xml:space="preserve">UNIDAD 10 LA TRANSFERENCIA: SU FUNCION EN LA PRACTICA ANALÍTICA </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sz w:val="24"/>
          <w:szCs w:val="24"/>
        </w:rPr>
      </w:pPr>
      <w:r w:rsidRPr="00553C30">
        <w:rPr>
          <w:rFonts w:ascii="Book Antiqua" w:hAnsi="Book Antiqua"/>
          <w:sz w:val="24"/>
          <w:szCs w:val="24"/>
        </w:rPr>
        <w:t xml:space="preserve">Conceptualizaciones freudianas sobre la transferencia: de la transferencia como modo de trabajo del inconsciente a la transferencia como fenómeno libidinal - Los fundamentos de la transferencia - La transferencia como motor y obstáculo. Transferencia y repetición -  La posición del analista frente a los afectos transferenciales: la regla de abstinencia, sus razones éticas y técnicas. </w:t>
      </w:r>
    </w:p>
    <w:p w:rsidR="00553C30" w:rsidRPr="00553C30" w:rsidRDefault="00553C30" w:rsidP="00553C30">
      <w:pPr>
        <w:jc w:val="both"/>
        <w:rPr>
          <w:rFonts w:ascii="Book Antiqua" w:hAnsi="Book Antiqua"/>
          <w:sz w:val="24"/>
          <w:szCs w:val="24"/>
        </w:rPr>
      </w:pPr>
    </w:p>
    <w:p w:rsidR="00553C30" w:rsidRPr="00553C30" w:rsidRDefault="00553C30" w:rsidP="00553C30">
      <w:pPr>
        <w:jc w:val="both"/>
        <w:rPr>
          <w:rFonts w:ascii="Book Antiqua" w:hAnsi="Book Antiqua"/>
          <w:b/>
          <w:sz w:val="24"/>
          <w:szCs w:val="24"/>
        </w:rPr>
      </w:pPr>
      <w:r w:rsidRPr="00553C30">
        <w:rPr>
          <w:rFonts w:ascii="Book Antiqua" w:hAnsi="Book Antiqua"/>
          <w:b/>
          <w:sz w:val="24"/>
          <w:szCs w:val="24"/>
        </w:rPr>
        <w:t xml:space="preserve">Referente clínico: Caso Dora </w:t>
      </w:r>
    </w:p>
    <w:p w:rsidR="00553C30" w:rsidRPr="00553C30" w:rsidRDefault="00553C30" w:rsidP="00553C30">
      <w:pPr>
        <w:jc w:val="both"/>
        <w:rPr>
          <w:rFonts w:ascii="Book Antiqua" w:hAnsi="Book Antiqua"/>
          <w:b/>
          <w:sz w:val="24"/>
          <w:szCs w:val="24"/>
        </w:rPr>
      </w:pP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jc w:val="both"/>
        <w:rPr>
          <w:rFonts w:ascii="Book Antiqua" w:hAnsi="Book Antiqua"/>
          <w:b/>
          <w:sz w:val="24"/>
          <w:szCs w:val="24"/>
        </w:rPr>
      </w:pPr>
      <w:r w:rsidRPr="00553C30">
        <w:rPr>
          <w:rFonts w:ascii="Book Antiqua" w:hAnsi="Book Antiqua"/>
          <w:sz w:val="24"/>
          <w:szCs w:val="24"/>
        </w:rPr>
        <w:t xml:space="preserve"> </w:t>
      </w:r>
      <w:r w:rsidRPr="00553C30">
        <w:rPr>
          <w:rFonts w:ascii="Book Antiqua" w:hAnsi="Book Antiqua"/>
          <w:b/>
          <w:sz w:val="24"/>
          <w:szCs w:val="24"/>
        </w:rPr>
        <w:t xml:space="preserve">Bibliografía obligatoria </w:t>
      </w:r>
    </w:p>
    <w:p w:rsidR="00553C30" w:rsidRPr="00553C30" w:rsidRDefault="00553C30" w:rsidP="00553C30">
      <w:pPr>
        <w:spacing w:line="276" w:lineRule="auto"/>
        <w:jc w:val="both"/>
        <w:rPr>
          <w:rFonts w:ascii="Book Antiqua" w:hAnsi="Book Antiqua"/>
          <w:b/>
          <w:sz w:val="24"/>
          <w:szCs w:val="24"/>
        </w:rPr>
      </w:pPr>
      <w:r w:rsidRPr="00553C30">
        <w:rPr>
          <w:rFonts w:ascii="Book Antiqua" w:hAnsi="Book Antiqua"/>
          <w:b/>
          <w:sz w:val="24"/>
          <w:szCs w:val="24"/>
        </w:rPr>
        <w:t xml:space="preserve">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Freud, S: (1893-95</w:t>
      </w:r>
      <w:r w:rsidRPr="00553C30">
        <w:rPr>
          <w:rFonts w:ascii="Book Antiqua" w:hAnsi="Book Antiqua"/>
          <w:b/>
          <w:sz w:val="24"/>
          <w:szCs w:val="24"/>
        </w:rPr>
        <w:t>)</w:t>
      </w:r>
      <w:r w:rsidRPr="00553C30">
        <w:rPr>
          <w:rFonts w:ascii="Book Antiqua" w:hAnsi="Book Antiqua"/>
          <w:sz w:val="24"/>
          <w:szCs w:val="24"/>
        </w:rPr>
        <w:t xml:space="preserve"> “Estudios sobre la histeria”</w:t>
      </w:r>
      <w:r w:rsidRPr="00553C30">
        <w:rPr>
          <w:rFonts w:ascii="Book Antiqua" w:hAnsi="Book Antiqua"/>
          <w:b/>
          <w:sz w:val="24"/>
          <w:szCs w:val="24"/>
        </w:rPr>
        <w:t xml:space="preserve"> </w:t>
      </w:r>
      <w:r w:rsidRPr="00553C30">
        <w:rPr>
          <w:rFonts w:ascii="Book Antiqua" w:hAnsi="Book Antiqua"/>
          <w:sz w:val="24"/>
          <w:szCs w:val="24"/>
        </w:rPr>
        <w:t>Parte IV, pág. 305 a 309 – Vol.                       II Amorrortu editores</w:t>
      </w:r>
    </w:p>
    <w:p w:rsidR="00553C30" w:rsidRPr="00553C30" w:rsidRDefault="00553C30" w:rsidP="00553C30">
      <w:pPr>
        <w:spacing w:line="276" w:lineRule="auto"/>
        <w:ind w:left="1134" w:hanging="1134"/>
        <w:jc w:val="both"/>
        <w:rPr>
          <w:rFonts w:ascii="Book Antiqua" w:hAnsi="Book Antiqua"/>
          <w:sz w:val="24"/>
          <w:szCs w:val="24"/>
        </w:rPr>
      </w:pPr>
    </w:p>
    <w:p w:rsidR="00553C30" w:rsidRPr="00553C30" w:rsidRDefault="00553C30" w:rsidP="00553C30">
      <w:pPr>
        <w:spacing w:line="276" w:lineRule="auto"/>
        <w:ind w:left="993" w:hanging="993"/>
        <w:jc w:val="both"/>
        <w:rPr>
          <w:rFonts w:ascii="Book Antiqua" w:hAnsi="Book Antiqua"/>
          <w:sz w:val="24"/>
          <w:szCs w:val="24"/>
        </w:rPr>
      </w:pPr>
      <w:r w:rsidRPr="00553C30">
        <w:rPr>
          <w:rFonts w:ascii="Book Antiqua" w:hAnsi="Book Antiqua"/>
          <w:sz w:val="24"/>
          <w:szCs w:val="24"/>
        </w:rPr>
        <w:t xml:space="preserve">     ---------- (1914-15</w:t>
      </w:r>
      <w:r w:rsidRPr="00553C30">
        <w:rPr>
          <w:rFonts w:ascii="Book Antiqua" w:hAnsi="Book Antiqua"/>
          <w:b/>
          <w:sz w:val="24"/>
          <w:szCs w:val="24"/>
        </w:rPr>
        <w:t xml:space="preserve"> “</w:t>
      </w:r>
      <w:r w:rsidRPr="00553C30">
        <w:rPr>
          <w:rFonts w:ascii="Book Antiqua" w:hAnsi="Book Antiqua"/>
          <w:sz w:val="24"/>
          <w:szCs w:val="24"/>
        </w:rPr>
        <w:t>Puntualizaciones sobre el amor de Transferencia” - Vol. 12. Amorrortu editores.</w:t>
      </w:r>
    </w:p>
    <w:p w:rsidR="00553C30" w:rsidRPr="00553C30" w:rsidRDefault="00553C30" w:rsidP="00553C30">
      <w:pPr>
        <w:spacing w:line="276" w:lineRule="auto"/>
        <w:ind w:left="993" w:hanging="993"/>
        <w:jc w:val="both"/>
        <w:rPr>
          <w:rFonts w:ascii="Book Antiqua" w:hAnsi="Book Antiqua"/>
          <w:sz w:val="24"/>
          <w:szCs w:val="24"/>
        </w:rPr>
      </w:pPr>
      <w:r w:rsidRPr="00553C30">
        <w:rPr>
          <w:rFonts w:ascii="Book Antiqua" w:hAnsi="Book Antiqua"/>
          <w:sz w:val="24"/>
          <w:szCs w:val="24"/>
        </w:rPr>
        <w:t xml:space="preserve">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b/>
          <w:sz w:val="24"/>
          <w:szCs w:val="24"/>
        </w:rPr>
        <w:t xml:space="preserve">     ---------- </w:t>
      </w:r>
      <w:r w:rsidRPr="00553C30">
        <w:rPr>
          <w:rFonts w:ascii="Book Antiqua" w:hAnsi="Book Antiqua"/>
          <w:sz w:val="24"/>
          <w:szCs w:val="24"/>
        </w:rPr>
        <w:t xml:space="preserve">1912) </w:t>
      </w:r>
      <w:r w:rsidRPr="00553C30">
        <w:rPr>
          <w:rFonts w:ascii="Book Antiqua" w:hAnsi="Book Antiqua"/>
          <w:b/>
          <w:sz w:val="24"/>
          <w:szCs w:val="24"/>
        </w:rPr>
        <w:t xml:space="preserve"> </w:t>
      </w:r>
      <w:r w:rsidRPr="00553C30">
        <w:rPr>
          <w:rFonts w:ascii="Book Antiqua" w:hAnsi="Book Antiqua"/>
          <w:sz w:val="24"/>
          <w:szCs w:val="24"/>
        </w:rPr>
        <w:t xml:space="preserve">“Sobre la dinámica de la transferencia”. Vol. XII Amorrortu editores  </w:t>
      </w: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 (1912) “Consejos al Medico sobre el Tratamiento Analítico” Vol XII. Amorrortu Editores </w:t>
      </w:r>
    </w:p>
    <w:p w:rsidR="00553C30" w:rsidRPr="00553C30" w:rsidRDefault="00553C30" w:rsidP="00553C30">
      <w:pPr>
        <w:spacing w:line="276" w:lineRule="auto"/>
        <w:jc w:val="both"/>
        <w:rPr>
          <w:rFonts w:ascii="Book Antiqua" w:hAnsi="Book Antiqua"/>
          <w:sz w:val="24"/>
          <w:szCs w:val="24"/>
        </w:rPr>
      </w:pPr>
    </w:p>
    <w:p w:rsidR="00553C30" w:rsidRPr="00553C30" w:rsidRDefault="00553C30" w:rsidP="00553C30">
      <w:pPr>
        <w:spacing w:line="276" w:lineRule="auto"/>
        <w:ind w:left="1134" w:hanging="1134"/>
        <w:jc w:val="both"/>
        <w:rPr>
          <w:rFonts w:ascii="Book Antiqua" w:hAnsi="Book Antiqua"/>
          <w:sz w:val="24"/>
          <w:szCs w:val="24"/>
        </w:rPr>
      </w:pPr>
      <w:r w:rsidRPr="00553C30">
        <w:rPr>
          <w:rFonts w:ascii="Book Antiqua" w:hAnsi="Book Antiqua"/>
          <w:b/>
          <w:sz w:val="24"/>
          <w:szCs w:val="24"/>
        </w:rPr>
        <w:t xml:space="preserve">     ---------- </w:t>
      </w:r>
      <w:r w:rsidRPr="00553C30">
        <w:rPr>
          <w:rFonts w:ascii="Book Antiqua" w:hAnsi="Book Antiqua"/>
          <w:sz w:val="24"/>
          <w:szCs w:val="24"/>
        </w:rPr>
        <w:t xml:space="preserve">(1914) </w:t>
      </w:r>
      <w:r w:rsidRPr="00553C30">
        <w:rPr>
          <w:rFonts w:ascii="Book Antiqua" w:hAnsi="Book Antiqua"/>
          <w:b/>
          <w:sz w:val="24"/>
          <w:szCs w:val="24"/>
        </w:rPr>
        <w:t xml:space="preserve"> </w:t>
      </w:r>
      <w:r w:rsidRPr="00553C30">
        <w:rPr>
          <w:rFonts w:ascii="Book Antiqua" w:hAnsi="Book Antiqua"/>
          <w:sz w:val="24"/>
          <w:szCs w:val="24"/>
        </w:rPr>
        <w:t xml:space="preserve">“Recordar, Repetir, Reelaborar”.Vol. XII .Amorrortu editores </w:t>
      </w:r>
    </w:p>
    <w:p w:rsidR="00553C30" w:rsidRPr="00553C30" w:rsidRDefault="00553C30" w:rsidP="00553C30">
      <w:pPr>
        <w:spacing w:line="276" w:lineRule="auto"/>
        <w:ind w:left="1134" w:hanging="1134"/>
        <w:jc w:val="both"/>
        <w:rPr>
          <w:rFonts w:ascii="Book Antiqua" w:hAnsi="Book Antiqua"/>
          <w:sz w:val="24"/>
          <w:szCs w:val="24"/>
        </w:rPr>
      </w:pP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w:t>
      </w:r>
      <w:r w:rsidRPr="00553C30">
        <w:rPr>
          <w:rFonts w:ascii="Book Antiqua" w:hAnsi="Book Antiqua"/>
          <w:b/>
          <w:sz w:val="24"/>
          <w:szCs w:val="24"/>
        </w:rPr>
        <w:t xml:space="preserve"> </w:t>
      </w:r>
      <w:r w:rsidRPr="00553C30">
        <w:rPr>
          <w:rFonts w:ascii="Book Antiqua" w:hAnsi="Book Antiqua"/>
          <w:sz w:val="24"/>
          <w:szCs w:val="24"/>
        </w:rPr>
        <w:t xml:space="preserve">(1905) “Fragmento de análisis de un caso de histeria” (Caso Dora) Epílogo – Vol. 7 Amorrortu editores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w:t>
      </w:r>
    </w:p>
    <w:p w:rsidR="00553C30" w:rsidRPr="00553C30" w:rsidRDefault="00553C30" w:rsidP="00553C30">
      <w:pPr>
        <w:spacing w:line="276" w:lineRule="auto"/>
        <w:ind w:left="1134" w:hanging="1134"/>
        <w:jc w:val="both"/>
        <w:rPr>
          <w:rFonts w:ascii="Book Antiqua" w:hAnsi="Book Antiqua"/>
          <w:sz w:val="24"/>
          <w:szCs w:val="24"/>
        </w:rPr>
      </w:pPr>
      <w:r w:rsidRPr="00553C30">
        <w:rPr>
          <w:rFonts w:ascii="Book Antiqua" w:hAnsi="Book Antiqua"/>
          <w:b/>
          <w:sz w:val="24"/>
          <w:szCs w:val="24"/>
        </w:rPr>
        <w:t xml:space="preserve">             </w:t>
      </w:r>
    </w:p>
    <w:p w:rsidR="00553C30" w:rsidRPr="00553C30" w:rsidRDefault="00553C30" w:rsidP="00553C30">
      <w:pPr>
        <w:spacing w:line="276" w:lineRule="auto"/>
        <w:ind w:left="851" w:hanging="851"/>
        <w:jc w:val="both"/>
        <w:rPr>
          <w:rFonts w:ascii="Book Antiqua" w:hAnsi="Book Antiqua"/>
          <w:sz w:val="24"/>
          <w:szCs w:val="24"/>
        </w:rPr>
      </w:pPr>
      <w:r w:rsidRPr="00553C30">
        <w:rPr>
          <w:rFonts w:ascii="Book Antiqua" w:hAnsi="Book Antiqua"/>
          <w:sz w:val="24"/>
          <w:szCs w:val="24"/>
        </w:rPr>
        <w:t xml:space="preserve">  </w:t>
      </w:r>
      <w:r w:rsidRPr="00553C30">
        <w:rPr>
          <w:rFonts w:ascii="Book Antiqua" w:hAnsi="Book Antiqua"/>
          <w:b/>
          <w:sz w:val="24"/>
          <w:szCs w:val="24"/>
        </w:rPr>
        <w:t xml:space="preserve">Bibliografía Complementaria: </w:t>
      </w:r>
      <w:r w:rsidRPr="00553C30">
        <w:rPr>
          <w:rFonts w:ascii="Book Antiqua" w:hAnsi="Book Antiqua"/>
          <w:sz w:val="24"/>
          <w:szCs w:val="24"/>
        </w:rPr>
        <w:t xml:space="preserve"> </w:t>
      </w: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Freud, S.: “La interpretación de los Sueños”</w:t>
      </w:r>
      <w:r w:rsidRPr="00553C30">
        <w:rPr>
          <w:rFonts w:ascii="Book Antiqua" w:hAnsi="Book Antiqua"/>
          <w:b/>
          <w:sz w:val="24"/>
          <w:szCs w:val="24"/>
        </w:rPr>
        <w:t xml:space="preserve"> </w:t>
      </w:r>
      <w:r w:rsidRPr="00553C30">
        <w:rPr>
          <w:rFonts w:ascii="Book Antiqua" w:hAnsi="Book Antiqua"/>
          <w:sz w:val="24"/>
          <w:szCs w:val="24"/>
        </w:rPr>
        <w:t>(1900</w:t>
      </w:r>
      <w:r w:rsidRPr="00553C30">
        <w:rPr>
          <w:rFonts w:ascii="Book Antiqua" w:hAnsi="Book Antiqua"/>
          <w:b/>
          <w:sz w:val="24"/>
          <w:szCs w:val="24"/>
        </w:rPr>
        <w:t>)</w:t>
      </w:r>
      <w:r w:rsidRPr="00553C30">
        <w:rPr>
          <w:rFonts w:ascii="Book Antiqua" w:hAnsi="Book Antiqua"/>
          <w:sz w:val="24"/>
          <w:szCs w:val="24"/>
        </w:rPr>
        <w:t>. Cap. VII. Ap. “C” pág. 554-555 - Vol. 5.Amorrortu editores</w:t>
      </w:r>
    </w:p>
    <w:p w:rsidR="00553C30" w:rsidRPr="00553C30" w:rsidRDefault="00553C30" w:rsidP="00553C30">
      <w:pPr>
        <w:spacing w:line="276" w:lineRule="auto"/>
        <w:jc w:val="both"/>
        <w:rPr>
          <w:rFonts w:ascii="Book Antiqua" w:hAnsi="Book Antiqua"/>
          <w:b/>
          <w:sz w:val="24"/>
          <w:szCs w:val="24"/>
        </w:rPr>
      </w:pP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b/>
          <w:sz w:val="24"/>
          <w:szCs w:val="24"/>
        </w:rPr>
        <w:t xml:space="preserve">        ----------- </w:t>
      </w:r>
      <w:r w:rsidRPr="00553C30">
        <w:rPr>
          <w:rFonts w:ascii="Book Antiqua" w:hAnsi="Book Antiqua"/>
          <w:sz w:val="24"/>
          <w:szCs w:val="24"/>
        </w:rPr>
        <w:t xml:space="preserve">(1916-17) “Conferencias de Introducción al Psicoanálisis” Nº XVII“La transferencia” Vol. 16. Amorrortu editores </w:t>
      </w:r>
    </w:p>
    <w:p w:rsidR="00553C30" w:rsidRPr="00553C30" w:rsidRDefault="00553C30" w:rsidP="00553C30">
      <w:pPr>
        <w:spacing w:line="276" w:lineRule="auto"/>
        <w:jc w:val="both"/>
        <w:rPr>
          <w:rFonts w:ascii="Book Antiqua" w:hAnsi="Book Antiqua"/>
          <w:b/>
          <w:sz w:val="24"/>
          <w:szCs w:val="24"/>
        </w:rPr>
      </w:pPr>
    </w:p>
    <w:p w:rsidR="00553C30" w:rsidRPr="00553C30" w:rsidRDefault="00553C30" w:rsidP="00553C30">
      <w:pPr>
        <w:spacing w:line="276" w:lineRule="auto"/>
        <w:jc w:val="both"/>
        <w:rPr>
          <w:rFonts w:ascii="Book Antiqua" w:hAnsi="Book Antiqua"/>
          <w:sz w:val="24"/>
          <w:szCs w:val="24"/>
        </w:rPr>
      </w:pPr>
      <w:r w:rsidRPr="00553C30">
        <w:rPr>
          <w:rFonts w:ascii="Book Antiqua" w:hAnsi="Book Antiqua"/>
          <w:sz w:val="24"/>
          <w:szCs w:val="24"/>
        </w:rPr>
        <w:t xml:space="preserve"> Cosentino, J.C.: “La construcción de los conceptos Freudianos</w:t>
      </w:r>
      <w:r w:rsidRPr="00553C30">
        <w:rPr>
          <w:rFonts w:ascii="Book Antiqua" w:hAnsi="Book Antiqua"/>
          <w:b/>
          <w:sz w:val="24"/>
          <w:szCs w:val="24"/>
        </w:rPr>
        <w:t>”</w:t>
      </w:r>
      <w:r w:rsidRPr="00553C30">
        <w:rPr>
          <w:rFonts w:ascii="Book Antiqua" w:hAnsi="Book Antiqua"/>
          <w:sz w:val="24"/>
          <w:szCs w:val="24"/>
        </w:rPr>
        <w:t>. Cap. 18 “Las transferencias Freudianas". Manantial. Bs.  As. 1993.</w:t>
      </w:r>
    </w:p>
    <w:p w:rsidR="00553C30" w:rsidRPr="00553C30" w:rsidRDefault="00553C30" w:rsidP="00553C30">
      <w:pPr>
        <w:spacing w:line="276" w:lineRule="auto"/>
        <w:ind w:left="851" w:hanging="851"/>
        <w:jc w:val="both"/>
        <w:rPr>
          <w:rFonts w:ascii="Book Antiqua" w:hAnsi="Book Antiqua"/>
          <w:sz w:val="24"/>
          <w:szCs w:val="24"/>
        </w:rPr>
      </w:pPr>
    </w:p>
    <w:p w:rsidR="00553C30" w:rsidRPr="00553C30" w:rsidRDefault="00553C30" w:rsidP="00553C30">
      <w:pPr>
        <w:tabs>
          <w:tab w:val="left" w:pos="2430"/>
        </w:tabs>
        <w:ind w:left="6"/>
        <w:jc w:val="both"/>
        <w:rPr>
          <w:rFonts w:ascii="Book Antiqua" w:hAnsi="Book Antiqua"/>
          <w:b/>
          <w:i/>
          <w:sz w:val="24"/>
          <w:szCs w:val="24"/>
        </w:rPr>
      </w:pPr>
      <w:r w:rsidRPr="00553C30">
        <w:rPr>
          <w:rFonts w:ascii="Book Antiqua" w:hAnsi="Book Antiqua"/>
          <w:b/>
          <w:i/>
          <w:sz w:val="24"/>
          <w:szCs w:val="24"/>
        </w:rPr>
        <w:t xml:space="preserve">NOTA </w:t>
      </w:r>
    </w:p>
    <w:p w:rsidR="00553C30" w:rsidRPr="00553C30" w:rsidRDefault="00553C30" w:rsidP="00553C30">
      <w:pPr>
        <w:spacing w:line="276" w:lineRule="auto"/>
        <w:ind w:hanging="2"/>
        <w:jc w:val="both"/>
        <w:rPr>
          <w:rFonts w:ascii="Book Antiqua" w:hAnsi="Book Antiqua"/>
          <w:sz w:val="24"/>
          <w:szCs w:val="24"/>
        </w:rPr>
      </w:pPr>
      <w:r w:rsidRPr="00553C30">
        <w:rPr>
          <w:rFonts w:ascii="Book Antiqua" w:hAnsi="Book Antiqua"/>
          <w:b/>
          <w:i/>
          <w:sz w:val="24"/>
          <w:szCs w:val="24"/>
        </w:rPr>
        <w:t>Las referencias bibliográficas relativas a la obra freudiana corresponden a obras Completas. Amorrortu Editores. Buenos Aires 1986. En el caso de Biblioteca Nueva corresponde a Tercera Edición. Madri</w:t>
      </w:r>
      <w:r>
        <w:rPr>
          <w:rFonts w:ascii="Book Antiqua" w:hAnsi="Book Antiqua"/>
          <w:b/>
          <w:i/>
          <w:sz w:val="24"/>
          <w:szCs w:val="24"/>
        </w:rPr>
        <w:t>d</w:t>
      </w:r>
    </w:p>
    <w:p w:rsidR="00553C30" w:rsidRPr="00553C30" w:rsidRDefault="00553C30" w:rsidP="00BF30B8">
      <w:pPr>
        <w:spacing w:line="276" w:lineRule="auto"/>
        <w:ind w:hanging="2"/>
        <w:jc w:val="both"/>
        <w:rPr>
          <w:rFonts w:ascii="Book Antiqua" w:hAnsi="Book Antiqua"/>
          <w:sz w:val="24"/>
          <w:szCs w:val="24"/>
        </w:rPr>
      </w:pPr>
    </w:p>
    <w:p w:rsidR="00553C30" w:rsidRDefault="00553C30" w:rsidP="00BF30B8">
      <w:pPr>
        <w:spacing w:line="276" w:lineRule="auto"/>
        <w:ind w:hanging="2"/>
        <w:jc w:val="both"/>
        <w:rPr>
          <w:sz w:val="24"/>
          <w:szCs w:val="24"/>
        </w:rPr>
      </w:pPr>
    </w:p>
    <w:p w:rsidR="00553C30" w:rsidRPr="00703707" w:rsidRDefault="00553C30" w:rsidP="00BF30B8">
      <w:pPr>
        <w:spacing w:line="276" w:lineRule="auto"/>
        <w:ind w:hanging="2"/>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 METODOLOGÍA</w:t>
      </w:r>
    </w:p>
    <w:p w:rsidR="00BF30B8" w:rsidRDefault="00BF30B8" w:rsidP="00BF30B8">
      <w:pPr>
        <w:spacing w:line="276" w:lineRule="auto"/>
        <w:ind w:hanging="2"/>
        <w:jc w:val="both"/>
        <w:rPr>
          <w:sz w:val="24"/>
          <w:szCs w:val="24"/>
        </w:rPr>
      </w:pPr>
      <w:r w:rsidRPr="00703707">
        <w:rPr>
          <w:sz w:val="24"/>
          <w:szCs w:val="24"/>
        </w:rPr>
        <w:t>.</w:t>
      </w:r>
    </w:p>
    <w:p w:rsidR="00BF30B8" w:rsidRPr="0058333A" w:rsidRDefault="00BF30B8" w:rsidP="00BF30B8">
      <w:pPr>
        <w:spacing w:after="240" w:line="360" w:lineRule="auto"/>
        <w:jc w:val="both"/>
        <w:rPr>
          <w:b/>
          <w:sz w:val="24"/>
          <w:szCs w:val="24"/>
        </w:rPr>
      </w:pPr>
      <w:r w:rsidRPr="0058333A">
        <w:rPr>
          <w:b/>
          <w:sz w:val="24"/>
          <w:szCs w:val="24"/>
        </w:rPr>
        <w:t xml:space="preserve">CLASES TEORICAS </w:t>
      </w:r>
    </w:p>
    <w:p w:rsidR="00BF30B8" w:rsidRPr="0058333A" w:rsidRDefault="00BF30B8" w:rsidP="00BF30B8">
      <w:pPr>
        <w:spacing w:after="240" w:line="360" w:lineRule="auto"/>
        <w:jc w:val="both"/>
        <w:rPr>
          <w:sz w:val="24"/>
          <w:szCs w:val="24"/>
          <w:lang w:val="es-MX"/>
        </w:rPr>
      </w:pPr>
      <w:r w:rsidRPr="0058333A">
        <w:rPr>
          <w:sz w:val="24"/>
          <w:szCs w:val="24"/>
        </w:rPr>
        <w:t xml:space="preserve">            Las </w:t>
      </w:r>
      <w:r w:rsidRPr="0058333A">
        <w:rPr>
          <w:b/>
          <w:sz w:val="24"/>
          <w:szCs w:val="24"/>
        </w:rPr>
        <w:t xml:space="preserve">clases teóricas </w:t>
      </w:r>
      <w:r w:rsidRPr="0058333A">
        <w:rPr>
          <w:sz w:val="24"/>
          <w:szCs w:val="24"/>
        </w:rPr>
        <w:t xml:space="preserve">se desarrollan una vez a la semana, con una hora y media de duración con el objetivo de presentar los contenidos de cada una de las unidades y  orientar a los alumnos en relación a los conceptos claves. Como estrategia de transmisión nos valemos de </w:t>
      </w:r>
      <w:r w:rsidRPr="0058333A">
        <w:rPr>
          <w:sz w:val="24"/>
          <w:szCs w:val="24"/>
          <w:lang w:val="es-MX"/>
        </w:rPr>
        <w:t xml:space="preserve">una </w:t>
      </w:r>
      <w:r w:rsidRPr="0058333A">
        <w:rPr>
          <w:b/>
          <w:sz w:val="24"/>
          <w:szCs w:val="24"/>
          <w:lang w:val="es-MX"/>
        </w:rPr>
        <w:t>metodología expositiva</w:t>
      </w:r>
      <w:r w:rsidRPr="0058333A">
        <w:rPr>
          <w:sz w:val="24"/>
          <w:szCs w:val="24"/>
          <w:lang w:val="es-MX"/>
        </w:rPr>
        <w:t xml:space="preserve"> sin descuidar la importancia de mantener un </w:t>
      </w:r>
      <w:r w:rsidRPr="0058333A">
        <w:rPr>
          <w:b/>
          <w:sz w:val="24"/>
          <w:szCs w:val="24"/>
          <w:lang w:val="es-MX"/>
        </w:rPr>
        <w:t xml:space="preserve">diálogo interactivo </w:t>
      </w:r>
      <w:r w:rsidRPr="0058333A">
        <w:rPr>
          <w:sz w:val="24"/>
          <w:szCs w:val="24"/>
          <w:lang w:val="es-MX"/>
        </w:rPr>
        <w:t>con los alumnos</w:t>
      </w:r>
      <w:r w:rsidRPr="0058333A">
        <w:rPr>
          <w:b/>
          <w:sz w:val="24"/>
          <w:szCs w:val="24"/>
          <w:lang w:val="es-MX"/>
        </w:rPr>
        <w:t>.</w:t>
      </w:r>
      <w:r w:rsidRPr="0058333A">
        <w:rPr>
          <w:sz w:val="24"/>
          <w:szCs w:val="24"/>
          <w:lang w:val="es-MX"/>
        </w:rPr>
        <w:t xml:space="preserve">  </w:t>
      </w:r>
    </w:p>
    <w:p w:rsidR="00BF30B8" w:rsidRPr="0058333A" w:rsidRDefault="00BF30B8" w:rsidP="00BF30B8">
      <w:pPr>
        <w:spacing w:after="240" w:line="360" w:lineRule="auto"/>
        <w:jc w:val="both"/>
        <w:rPr>
          <w:sz w:val="24"/>
          <w:szCs w:val="24"/>
        </w:rPr>
      </w:pPr>
      <w:r w:rsidRPr="0058333A">
        <w:rPr>
          <w:sz w:val="24"/>
          <w:szCs w:val="24"/>
          <w:lang w:val="es-MX"/>
        </w:rPr>
        <w:t xml:space="preserve">       Hay que destacar que t</w:t>
      </w:r>
      <w:r w:rsidRPr="0058333A">
        <w:rPr>
          <w:sz w:val="24"/>
          <w:szCs w:val="24"/>
        </w:rPr>
        <w:t xml:space="preserve">todos los alumnos podrán seguir la cursada en la medida que las clases teóricas responden a un </w:t>
      </w:r>
      <w:r w:rsidRPr="0058333A">
        <w:rPr>
          <w:b/>
          <w:sz w:val="24"/>
          <w:szCs w:val="24"/>
        </w:rPr>
        <w:t>MODELO HIBRIDO</w:t>
      </w:r>
      <w:r w:rsidRPr="0058333A">
        <w:rPr>
          <w:sz w:val="24"/>
          <w:szCs w:val="24"/>
        </w:rPr>
        <w:t xml:space="preserve">  aprovechando los recursos tecnológicos que hemos capitalizado durante los dos años de la pandemia. </w:t>
      </w:r>
    </w:p>
    <w:p w:rsidR="00BF30B8" w:rsidRPr="0058333A" w:rsidRDefault="00BF30B8" w:rsidP="00BF30B8">
      <w:pPr>
        <w:spacing w:after="240" w:line="360" w:lineRule="auto"/>
        <w:jc w:val="both"/>
        <w:rPr>
          <w:sz w:val="24"/>
          <w:szCs w:val="24"/>
          <w:lang w:val="es-MX"/>
        </w:rPr>
      </w:pPr>
      <w:r w:rsidRPr="0058333A">
        <w:rPr>
          <w:sz w:val="24"/>
          <w:szCs w:val="24"/>
        </w:rPr>
        <w:t xml:space="preserve">  </w:t>
      </w:r>
      <w:r w:rsidRPr="0058333A">
        <w:rPr>
          <w:b/>
          <w:sz w:val="24"/>
          <w:szCs w:val="24"/>
          <w:lang w:val="es-MX"/>
        </w:rPr>
        <w:t xml:space="preserve">       </w:t>
      </w:r>
      <w:r w:rsidRPr="0058333A">
        <w:rPr>
          <w:sz w:val="24"/>
          <w:szCs w:val="24"/>
          <w:lang w:val="es-MX"/>
        </w:rPr>
        <w:t xml:space="preserve">Previas a cada una de las evaluaciones, se realizan </w:t>
      </w:r>
      <w:r w:rsidRPr="0058333A">
        <w:rPr>
          <w:b/>
          <w:sz w:val="24"/>
          <w:szCs w:val="24"/>
          <w:lang w:val="es-MX"/>
        </w:rPr>
        <w:t>CLASES INTEGRADORAS</w:t>
      </w:r>
      <w:r w:rsidRPr="0058333A">
        <w:rPr>
          <w:sz w:val="24"/>
          <w:szCs w:val="24"/>
          <w:lang w:val="es-MX"/>
        </w:rPr>
        <w:t xml:space="preserve">  con  la finalidad de hacer revisiones y reseñas de los principales temas objeto  de evaluación. En el desarrollo de las mismas se busca fomentar expresamente la participación de los alumnos utilizando como metodología particular la </w:t>
      </w:r>
      <w:r w:rsidRPr="0058333A">
        <w:rPr>
          <w:b/>
          <w:sz w:val="24"/>
          <w:szCs w:val="24"/>
          <w:lang w:val="es-MX"/>
        </w:rPr>
        <w:t>DOCENCIA</w:t>
      </w:r>
      <w:r w:rsidRPr="0058333A">
        <w:rPr>
          <w:sz w:val="24"/>
          <w:szCs w:val="24"/>
          <w:lang w:val="es-MX"/>
        </w:rPr>
        <w:t xml:space="preserve"> </w:t>
      </w:r>
      <w:r w:rsidRPr="0058333A">
        <w:rPr>
          <w:b/>
          <w:sz w:val="24"/>
          <w:szCs w:val="24"/>
          <w:lang w:val="es-MX"/>
        </w:rPr>
        <w:t xml:space="preserve">COLECTIVA </w:t>
      </w:r>
      <w:r w:rsidRPr="0058333A">
        <w:rPr>
          <w:sz w:val="24"/>
          <w:szCs w:val="24"/>
          <w:lang w:val="es-MX"/>
        </w:rPr>
        <w:t>en la medida que</w:t>
      </w:r>
      <w:r w:rsidRPr="0058333A">
        <w:rPr>
          <w:b/>
          <w:sz w:val="24"/>
          <w:szCs w:val="24"/>
          <w:lang w:val="es-MX"/>
        </w:rPr>
        <w:t xml:space="preserve"> </w:t>
      </w:r>
      <w:r w:rsidRPr="0058333A">
        <w:rPr>
          <w:sz w:val="24"/>
          <w:szCs w:val="24"/>
          <w:lang w:val="es-MX"/>
        </w:rPr>
        <w:t xml:space="preserve"> interviene  el equipo completo de docentes de la cátedra.</w:t>
      </w:r>
    </w:p>
    <w:p w:rsidR="00BF30B8" w:rsidRPr="0058333A" w:rsidRDefault="00BF30B8" w:rsidP="00BF30B8">
      <w:pPr>
        <w:spacing w:line="360" w:lineRule="auto"/>
        <w:jc w:val="both"/>
        <w:rPr>
          <w:b/>
          <w:sz w:val="24"/>
          <w:szCs w:val="24"/>
        </w:rPr>
      </w:pPr>
      <w:r w:rsidRPr="0058333A">
        <w:rPr>
          <w:b/>
          <w:sz w:val="24"/>
          <w:szCs w:val="24"/>
        </w:rPr>
        <w:t xml:space="preserve"> CLASES PRÁCTICAS</w:t>
      </w:r>
    </w:p>
    <w:p w:rsidR="00BF30B8" w:rsidRPr="0058333A" w:rsidRDefault="00BF30B8" w:rsidP="00BF30B8">
      <w:pPr>
        <w:spacing w:line="360" w:lineRule="auto"/>
        <w:jc w:val="both"/>
        <w:rPr>
          <w:sz w:val="24"/>
          <w:szCs w:val="24"/>
          <w:lang w:val="es-MX"/>
        </w:rPr>
      </w:pPr>
      <w:r w:rsidRPr="0058333A">
        <w:rPr>
          <w:sz w:val="24"/>
          <w:szCs w:val="24"/>
          <w:lang w:val="es-MX"/>
        </w:rPr>
        <w:t xml:space="preserve">        </w:t>
      </w:r>
      <w:r w:rsidRPr="0058333A">
        <w:rPr>
          <w:sz w:val="24"/>
          <w:szCs w:val="24"/>
        </w:rPr>
        <w:t xml:space="preserve">Las clases prácticas constituyen un espacio que aspira  a  poner en práctica </w:t>
      </w:r>
      <w:r w:rsidRPr="0058333A">
        <w:rPr>
          <w:b/>
          <w:sz w:val="24"/>
          <w:szCs w:val="24"/>
        </w:rPr>
        <w:t>la disciplina del comentario de textos,</w:t>
      </w:r>
      <w:r w:rsidRPr="0058333A">
        <w:rPr>
          <w:sz w:val="24"/>
          <w:szCs w:val="24"/>
        </w:rPr>
        <w:t xml:space="preserve">  razón por la cual  se exige la lectura previa de la bibliografía y se estimula la conversación entre todos bajo la dirección del docente en </w:t>
      </w:r>
      <w:r w:rsidRPr="0058333A">
        <w:rPr>
          <w:sz w:val="24"/>
          <w:szCs w:val="24"/>
          <w:lang w:val="es-MX"/>
        </w:rPr>
        <w:t xml:space="preserve">función de un objetivo privilegiado: que el </w:t>
      </w:r>
      <w:r w:rsidRPr="0058333A">
        <w:rPr>
          <w:sz w:val="24"/>
          <w:szCs w:val="24"/>
          <w:lang w:val="es-MX"/>
        </w:rPr>
        <w:lastRenderedPageBreak/>
        <w:t xml:space="preserve">alumno pueda reelaborar el  recorrido freudiano en torno a la construcción de los conceptos fundamentales del psicoanálisis, captar la extensión del concepto, sus variaciones en función de los momentos de la obra y su articulación con la clínica  procurando  que los alumnos superen ellos mismos los propios obstáculos con los que se encuentra en este primer contacto con la obra freudiana. </w:t>
      </w:r>
    </w:p>
    <w:p w:rsidR="00BF30B8" w:rsidRDefault="00BF30B8" w:rsidP="00BF30B8">
      <w:pPr>
        <w:spacing w:line="360" w:lineRule="auto"/>
        <w:jc w:val="both"/>
        <w:rPr>
          <w:sz w:val="24"/>
          <w:szCs w:val="24"/>
        </w:rPr>
      </w:pPr>
      <w:r w:rsidRPr="0058333A">
        <w:rPr>
          <w:sz w:val="24"/>
          <w:szCs w:val="24"/>
          <w:lang w:val="es-MX"/>
        </w:rPr>
        <w:t xml:space="preserve">         </w:t>
      </w:r>
      <w:r w:rsidRPr="0058333A">
        <w:rPr>
          <w:sz w:val="24"/>
          <w:szCs w:val="24"/>
        </w:rPr>
        <w:t xml:space="preserve">Durante las clases prácticas se privilegia el “trabajo productor” del alumno a partir de la confrontación con los textos. Ello tiene como fundamento el “supuesto” de que el “texto” es quien ocupa </w:t>
      </w:r>
    </w:p>
    <w:p w:rsidR="00BF30B8" w:rsidRPr="0058333A" w:rsidRDefault="00BF30B8" w:rsidP="00BF30B8">
      <w:pPr>
        <w:spacing w:line="360" w:lineRule="auto"/>
        <w:jc w:val="both"/>
        <w:rPr>
          <w:sz w:val="24"/>
          <w:szCs w:val="24"/>
        </w:rPr>
      </w:pPr>
    </w:p>
    <w:p w:rsidR="00BF30B8" w:rsidRPr="0058333A" w:rsidRDefault="00BF30B8" w:rsidP="00BF30B8">
      <w:pPr>
        <w:spacing w:line="360" w:lineRule="auto"/>
        <w:jc w:val="both"/>
        <w:rPr>
          <w:sz w:val="24"/>
          <w:szCs w:val="24"/>
        </w:rPr>
      </w:pPr>
      <w:r w:rsidRPr="0058333A">
        <w:rPr>
          <w:sz w:val="24"/>
          <w:szCs w:val="24"/>
        </w:rPr>
        <w:t xml:space="preserve">el lugar del “sujeto que sabe”. De modo, que se trata que el alumno haga responder al texto las preguntas que el texto mismo le plantea. El profesor ocupa el lugar de aquel que </w:t>
      </w:r>
      <w:r w:rsidRPr="0058333A">
        <w:rPr>
          <w:b/>
          <w:sz w:val="24"/>
          <w:szCs w:val="24"/>
          <w:u w:val="single"/>
        </w:rPr>
        <w:t>“provoca y dirige</w:t>
      </w:r>
      <w:r w:rsidRPr="0058333A">
        <w:rPr>
          <w:sz w:val="24"/>
          <w:szCs w:val="24"/>
          <w:u w:val="single"/>
        </w:rPr>
        <w:t>”</w:t>
      </w:r>
      <w:r w:rsidRPr="0058333A">
        <w:rPr>
          <w:sz w:val="24"/>
          <w:szCs w:val="24"/>
        </w:rPr>
        <w:t xml:space="preserve"> el trabajo de los alumnos hacia la </w:t>
      </w:r>
      <w:r w:rsidRPr="0058333A">
        <w:rPr>
          <w:sz w:val="24"/>
          <w:szCs w:val="24"/>
          <w:u w:val="single"/>
        </w:rPr>
        <w:t>“</w:t>
      </w:r>
      <w:r w:rsidRPr="0058333A">
        <w:rPr>
          <w:b/>
          <w:sz w:val="24"/>
          <w:szCs w:val="24"/>
          <w:u w:val="single"/>
        </w:rPr>
        <w:t>elaboración del saber,</w:t>
      </w:r>
      <w:r w:rsidRPr="0058333A">
        <w:rPr>
          <w:sz w:val="24"/>
          <w:szCs w:val="24"/>
        </w:rPr>
        <w:t xml:space="preserve"> en tanto lo que se busca es recuperar los saberes transmitidos </w:t>
      </w:r>
    </w:p>
    <w:p w:rsidR="00BF30B8" w:rsidRPr="0058333A" w:rsidRDefault="00BF30B8" w:rsidP="00BF30B8">
      <w:pPr>
        <w:spacing w:line="360" w:lineRule="auto"/>
        <w:jc w:val="both"/>
        <w:rPr>
          <w:sz w:val="24"/>
          <w:szCs w:val="24"/>
        </w:rPr>
      </w:pPr>
      <w:r w:rsidRPr="0058333A">
        <w:rPr>
          <w:sz w:val="24"/>
          <w:szCs w:val="24"/>
        </w:rPr>
        <w:t xml:space="preserve">Durante las clases teóricas  articulándolos con la lectura de  la bibliografía obligatoria en un  permanente diálogo alumno –docente y entre los propios estudiantes   </w:t>
      </w:r>
    </w:p>
    <w:p w:rsidR="00BF30B8" w:rsidRPr="0058333A" w:rsidRDefault="00BF30B8" w:rsidP="00BF30B8">
      <w:pPr>
        <w:spacing w:line="360" w:lineRule="auto"/>
        <w:jc w:val="both"/>
        <w:rPr>
          <w:sz w:val="24"/>
          <w:szCs w:val="24"/>
        </w:rPr>
      </w:pPr>
      <w:r w:rsidRPr="0058333A">
        <w:rPr>
          <w:sz w:val="24"/>
          <w:szCs w:val="24"/>
        </w:rPr>
        <w:t xml:space="preserve">       La </w:t>
      </w:r>
      <w:r w:rsidRPr="0058333A">
        <w:rPr>
          <w:b/>
          <w:sz w:val="24"/>
          <w:szCs w:val="24"/>
        </w:rPr>
        <w:t xml:space="preserve">Discusión guiada y el debate </w:t>
      </w:r>
      <w:r w:rsidRPr="0058333A">
        <w:rPr>
          <w:sz w:val="24"/>
          <w:szCs w:val="24"/>
        </w:rPr>
        <w:t xml:space="preserve">en el interior de la clase constituyen las principales estrategias del docente para lograr los objetivos buscados.  Con la intención de contribuir al desarrollo de competencias en el oficio de la escritura,  bajo la dirección del docente se busca causar el trabajo y la participación de los alumnos en pequeños grupos de trabajo para la realización de breves informes escritos. </w:t>
      </w:r>
    </w:p>
    <w:p w:rsidR="00BF30B8" w:rsidRPr="0058333A" w:rsidRDefault="00BF30B8" w:rsidP="00BF30B8">
      <w:pPr>
        <w:spacing w:line="360" w:lineRule="auto"/>
        <w:jc w:val="both"/>
        <w:rPr>
          <w:sz w:val="24"/>
          <w:szCs w:val="24"/>
        </w:rPr>
      </w:pPr>
      <w:r w:rsidRPr="0058333A">
        <w:rPr>
          <w:color w:val="212529"/>
          <w:sz w:val="24"/>
          <w:szCs w:val="24"/>
        </w:rPr>
        <w:t xml:space="preserve">    Para una mejor organización del cursado por parte de los alumnos, esta cátedra realiza cronogramas de trabajos prácticos donde se informa el tema y   bibliografía correspondiente a cada  trabajo práctico como así también día y fecha de exámenes y sus recuperaciones correspondientes. </w:t>
      </w:r>
    </w:p>
    <w:p w:rsidR="00BF30B8" w:rsidRPr="0058333A" w:rsidRDefault="00BF30B8" w:rsidP="00BF30B8">
      <w:pPr>
        <w:spacing w:line="360" w:lineRule="auto"/>
        <w:jc w:val="both"/>
        <w:rPr>
          <w:sz w:val="24"/>
          <w:szCs w:val="24"/>
        </w:rPr>
      </w:pPr>
      <w:r w:rsidRPr="0058333A">
        <w:rPr>
          <w:sz w:val="24"/>
          <w:szCs w:val="24"/>
        </w:rPr>
        <w:t xml:space="preserve">    La cátedra ofrece 5 comisiones de trabajos prácticos de una hora y media de duración cada una  con una secuencia de una vez por semana. </w:t>
      </w:r>
    </w:p>
    <w:p w:rsidR="00BF30B8" w:rsidRPr="0058333A" w:rsidRDefault="00BF30B8" w:rsidP="00BF30B8">
      <w:pPr>
        <w:spacing w:line="360" w:lineRule="auto"/>
        <w:jc w:val="both"/>
        <w:rPr>
          <w:sz w:val="24"/>
          <w:szCs w:val="24"/>
        </w:rPr>
      </w:pPr>
      <w:r w:rsidRPr="0058333A">
        <w:rPr>
          <w:sz w:val="24"/>
          <w:szCs w:val="24"/>
        </w:rPr>
        <w:t xml:space="preserve">     La cátedra dispone  de  </w:t>
      </w:r>
      <w:r w:rsidRPr="0058333A">
        <w:rPr>
          <w:b/>
          <w:sz w:val="24"/>
          <w:szCs w:val="24"/>
        </w:rPr>
        <w:t xml:space="preserve">CLASES DE CONSULTA, tanto presenciales como virtuales </w:t>
      </w:r>
      <w:r w:rsidRPr="0058333A">
        <w:rPr>
          <w:sz w:val="24"/>
          <w:szCs w:val="24"/>
        </w:rPr>
        <w:t xml:space="preserve">con las que se pretende apoyar a los alumnos en la comprensión de aquellos conceptos que representan una mayor dificultad y / o requieren esclarecimientos relativos a la bibliografía, aspectos de las clases teóricas y/o de las  clases prácticas  que pudieran haber quedado incomprendidos. </w:t>
      </w:r>
    </w:p>
    <w:p w:rsidR="00BF30B8" w:rsidRPr="0058333A" w:rsidRDefault="00BF30B8" w:rsidP="00BF30B8">
      <w:pPr>
        <w:spacing w:line="360" w:lineRule="auto"/>
        <w:jc w:val="both"/>
        <w:rPr>
          <w:sz w:val="24"/>
          <w:szCs w:val="24"/>
        </w:rPr>
      </w:pPr>
      <w:r>
        <w:rPr>
          <w:sz w:val="24"/>
          <w:szCs w:val="24"/>
        </w:rPr>
        <w:t>Previo a las mesas de exá</w:t>
      </w:r>
      <w:r w:rsidRPr="0058333A">
        <w:rPr>
          <w:sz w:val="24"/>
          <w:szCs w:val="24"/>
        </w:rPr>
        <w:t xml:space="preserve">menes la catedra dispone de un </w:t>
      </w:r>
      <w:r w:rsidRPr="0058333A">
        <w:rPr>
          <w:b/>
          <w:sz w:val="24"/>
          <w:szCs w:val="24"/>
        </w:rPr>
        <w:t>ESPACIO DE ORIENTACION PARA LA</w:t>
      </w:r>
      <w:r>
        <w:rPr>
          <w:b/>
          <w:sz w:val="24"/>
          <w:szCs w:val="24"/>
        </w:rPr>
        <w:t xml:space="preserve"> PREPARACION DE EXAMENES FINALES cuyo </w:t>
      </w:r>
      <w:r w:rsidRPr="0058333A">
        <w:rPr>
          <w:b/>
          <w:sz w:val="24"/>
          <w:szCs w:val="24"/>
        </w:rPr>
        <w:t xml:space="preserve">  </w:t>
      </w:r>
      <w:r>
        <w:rPr>
          <w:sz w:val="24"/>
          <w:szCs w:val="24"/>
        </w:rPr>
        <w:t xml:space="preserve">objetivo es guiar a los alumnos en la tarea de organizar el material de estudio, </w:t>
      </w:r>
      <w:r w:rsidRPr="0058333A">
        <w:rPr>
          <w:sz w:val="24"/>
          <w:szCs w:val="24"/>
        </w:rPr>
        <w:t xml:space="preserve"> reintegrar los conceptos transmitido</w:t>
      </w:r>
      <w:r>
        <w:rPr>
          <w:sz w:val="24"/>
          <w:szCs w:val="24"/>
        </w:rPr>
        <w:t xml:space="preserve">s, </w:t>
      </w:r>
      <w:r w:rsidRPr="0058333A">
        <w:rPr>
          <w:sz w:val="24"/>
          <w:szCs w:val="24"/>
        </w:rPr>
        <w:t xml:space="preserve"> identificar las dificultades y esclarecer dudas conceptuales</w:t>
      </w:r>
      <w:r>
        <w:rPr>
          <w:sz w:val="24"/>
          <w:szCs w:val="24"/>
        </w:rPr>
        <w:t>,</w:t>
      </w:r>
      <w:r w:rsidRPr="0058333A">
        <w:rPr>
          <w:sz w:val="24"/>
          <w:szCs w:val="24"/>
        </w:rPr>
        <w:t xml:space="preserve"> poner a prueba el nivel de los estudios que vienen realizando</w:t>
      </w:r>
      <w:r>
        <w:rPr>
          <w:sz w:val="24"/>
          <w:szCs w:val="24"/>
        </w:rPr>
        <w:t xml:space="preserve"> </w:t>
      </w:r>
      <w:r w:rsidRPr="0058333A">
        <w:rPr>
          <w:sz w:val="24"/>
          <w:szCs w:val="24"/>
        </w:rPr>
        <w:t>como así</w:t>
      </w:r>
      <w:r>
        <w:rPr>
          <w:sz w:val="24"/>
          <w:szCs w:val="24"/>
        </w:rPr>
        <w:t xml:space="preserve"> </w:t>
      </w:r>
      <w:r w:rsidRPr="0058333A">
        <w:rPr>
          <w:sz w:val="24"/>
          <w:szCs w:val="24"/>
        </w:rPr>
        <w:t xml:space="preserve">tambien </w:t>
      </w:r>
      <w:r>
        <w:rPr>
          <w:sz w:val="24"/>
          <w:szCs w:val="24"/>
        </w:rPr>
        <w:t xml:space="preserve">incluimos la revisión de </w:t>
      </w:r>
      <w:r w:rsidRPr="0058333A">
        <w:rPr>
          <w:sz w:val="24"/>
          <w:szCs w:val="24"/>
        </w:rPr>
        <w:t xml:space="preserve"> exámenes a los efectos de conversar sobre los errores conceptuales , sobre lo que está dicho como así también lo que no está dicho  con miras a que los alumnos aprendan en </w:t>
      </w:r>
      <w:r w:rsidRPr="0058333A">
        <w:rPr>
          <w:sz w:val="24"/>
          <w:szCs w:val="24"/>
        </w:rPr>
        <w:lastRenderedPageBreak/>
        <w:t>que consiste la buena respuesta</w:t>
      </w:r>
      <w:r>
        <w:rPr>
          <w:sz w:val="24"/>
          <w:szCs w:val="24"/>
        </w:rPr>
        <w:t xml:space="preserve">  S</w:t>
      </w:r>
      <w:r w:rsidRPr="0058333A">
        <w:rPr>
          <w:sz w:val="24"/>
          <w:szCs w:val="24"/>
        </w:rPr>
        <w:t xml:space="preserve">e trata de una instancia que pone más énfasis en el aprender y no solo en el </w:t>
      </w:r>
      <w:r>
        <w:rPr>
          <w:sz w:val="24"/>
          <w:szCs w:val="24"/>
        </w:rPr>
        <w:t>enseñar</w:t>
      </w:r>
      <w:r w:rsidRPr="0058333A">
        <w:rPr>
          <w:sz w:val="24"/>
          <w:szCs w:val="24"/>
        </w:rPr>
        <w:t>. En definitiva, siguiendo una estrategia explicativa aspiramos a que el alumno desarrolle competencias que lo habiliten al momento de ser evaluado</w:t>
      </w:r>
      <w:r>
        <w:rPr>
          <w:sz w:val="24"/>
          <w:szCs w:val="24"/>
        </w:rPr>
        <w:t>.</w:t>
      </w:r>
      <w:r w:rsidRPr="0058333A">
        <w:rPr>
          <w:sz w:val="24"/>
          <w:szCs w:val="24"/>
        </w:rPr>
        <w:t xml:space="preserve"> </w:t>
      </w:r>
    </w:p>
    <w:p w:rsidR="00BF30B8" w:rsidRPr="0058333A" w:rsidRDefault="00BF30B8" w:rsidP="00BF30B8">
      <w:pPr>
        <w:spacing w:line="360" w:lineRule="auto"/>
        <w:jc w:val="both"/>
        <w:rPr>
          <w:b/>
          <w:sz w:val="24"/>
          <w:szCs w:val="24"/>
        </w:rPr>
      </w:pPr>
      <w:r w:rsidRPr="0058333A">
        <w:rPr>
          <w:sz w:val="24"/>
          <w:szCs w:val="24"/>
        </w:rPr>
        <w:t xml:space="preserve">    La  cátedra tiene un  </w:t>
      </w:r>
      <w:r w:rsidRPr="0058333A">
        <w:rPr>
          <w:b/>
          <w:sz w:val="24"/>
          <w:szCs w:val="24"/>
        </w:rPr>
        <w:t>Aula Virtual</w:t>
      </w:r>
      <w:r w:rsidRPr="0058333A">
        <w:rPr>
          <w:sz w:val="24"/>
          <w:szCs w:val="24"/>
        </w:rPr>
        <w:t xml:space="preserve"> que consideramos muy beneficiosa para todos los alumnos porque permite una cursada semipresencial, especialmente para aquellos alumnos con dificultades para  acceder a la presencialidad o que por  razones personales, laborales, familiares o geográficas ven limitadas sus expectativas de estudio.</w:t>
      </w:r>
    </w:p>
    <w:p w:rsidR="00BF30B8" w:rsidRPr="0058333A" w:rsidRDefault="00BF30B8" w:rsidP="00BF30B8">
      <w:pPr>
        <w:spacing w:line="360" w:lineRule="auto"/>
        <w:jc w:val="both"/>
        <w:rPr>
          <w:sz w:val="24"/>
          <w:szCs w:val="24"/>
        </w:rPr>
      </w:pPr>
      <w:r w:rsidRPr="0058333A">
        <w:rPr>
          <w:sz w:val="24"/>
          <w:szCs w:val="24"/>
        </w:rPr>
        <w:t xml:space="preserve"> Los alumnos a través del aula virtual  pueden    descargar material en diversos formatos (PDF, grabaciones de audios), informarse sobre el programa y cronograma de estudios, a actividades de interés de la catedra   como así también acceder a enlaces de interés sobre temas afines al  programa al mismo  tiempo que contribuye a mantener un intercambio permanente   docente – alumno </w:t>
      </w:r>
    </w:p>
    <w:p w:rsidR="00BF30B8" w:rsidRPr="00883B84" w:rsidRDefault="00BF30B8" w:rsidP="00BF30B8">
      <w:pPr>
        <w:spacing w:line="360" w:lineRule="auto"/>
        <w:jc w:val="both"/>
        <w:rPr>
          <w:b/>
        </w:rPr>
      </w:pPr>
    </w:p>
    <w:p w:rsidR="00BF30B8" w:rsidRPr="00230B09" w:rsidRDefault="00BF30B8" w:rsidP="00BF30B8">
      <w:pPr>
        <w:spacing w:line="360" w:lineRule="auto"/>
        <w:jc w:val="both"/>
        <w:rPr>
          <w:rFonts w:ascii="Book Antiqua" w:hAnsi="Book Antiqua"/>
          <w:sz w:val="24"/>
          <w:szCs w:val="24"/>
        </w:rPr>
      </w:pPr>
      <w:r w:rsidRPr="00230B09">
        <w:rPr>
          <w:rFonts w:ascii="Book Antiqua" w:hAnsi="Book Antiqua"/>
          <w:b/>
          <w:sz w:val="24"/>
          <w:szCs w:val="24"/>
        </w:rPr>
        <w:t xml:space="preserve">ACTIVIDADES DE EXTENSIÓN DE LA CATEDRA: </w:t>
      </w:r>
      <w:r w:rsidRPr="00230B09">
        <w:rPr>
          <w:rFonts w:ascii="Book Antiqua" w:hAnsi="Book Antiqua"/>
          <w:sz w:val="24"/>
          <w:szCs w:val="24"/>
        </w:rPr>
        <w:t>además de nuestra tarea específica en relación a la docencia, la catedra tiene previsto realizar diversas actividades de extensión con la participación de destacados psicoanalistas argentinos  para complementar y afianzar la formación de grado de los alumnos más allá de lo estrictamente curricular</w:t>
      </w:r>
      <w:r w:rsidR="00230B09">
        <w:rPr>
          <w:rFonts w:ascii="Book Antiqua" w:hAnsi="Book Antiqua"/>
          <w:sz w:val="24"/>
          <w:szCs w:val="24"/>
        </w:rPr>
        <w:t>.</w:t>
      </w:r>
    </w:p>
    <w:p w:rsidR="00BF30B8" w:rsidRPr="00883B84" w:rsidRDefault="00BF30B8" w:rsidP="00BF30B8">
      <w:r w:rsidRPr="00883B84">
        <w:t xml:space="preserve">      </w:t>
      </w:r>
    </w:p>
    <w:p w:rsidR="00BF30B8" w:rsidRPr="00883B84" w:rsidRDefault="00BF30B8" w:rsidP="00BF30B8"/>
    <w:p w:rsidR="00BF30B8" w:rsidRDefault="00BF30B8" w:rsidP="00BF30B8">
      <w:pPr>
        <w:spacing w:line="276" w:lineRule="auto"/>
        <w:jc w:val="both"/>
        <w:rPr>
          <w:b/>
        </w:rPr>
      </w:pPr>
    </w:p>
    <w:p w:rsidR="00BF30B8" w:rsidRPr="00703707" w:rsidRDefault="00BF30B8" w:rsidP="00BF30B8">
      <w:pPr>
        <w:spacing w:line="276" w:lineRule="auto"/>
        <w:ind w:hanging="2"/>
        <w:jc w:val="both"/>
        <w:rPr>
          <w:sz w:val="24"/>
          <w:szCs w:val="24"/>
        </w:rPr>
      </w:pPr>
    </w:p>
    <w:p w:rsidR="00BF30B8" w:rsidRPr="00703707" w:rsidRDefault="00BF30B8" w:rsidP="00BF30B8">
      <w:pPr>
        <w:spacing w:line="276" w:lineRule="auto"/>
        <w:ind w:hanging="2"/>
        <w:jc w:val="both"/>
        <w:rPr>
          <w:sz w:val="24"/>
          <w:szCs w:val="24"/>
        </w:rPr>
      </w:pPr>
    </w:p>
    <w:p w:rsidR="00BF30B8" w:rsidRPr="00703707" w:rsidRDefault="00BF30B8" w:rsidP="00BF30B8">
      <w:pPr>
        <w:pBdr>
          <w:top w:val="single" w:sz="4" w:space="0"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 xml:space="preserve">8.- DESCRIPCIÓN ANALÍTICA DE LAS ACTIVIDADES TEÓRICAS </w:t>
      </w:r>
    </w:p>
    <w:p w:rsidR="00BF30B8" w:rsidRDefault="00553C30" w:rsidP="00BF30B8">
      <w:pPr>
        <w:spacing w:line="276" w:lineRule="auto"/>
        <w:ind w:hanging="2"/>
        <w:jc w:val="both"/>
        <w:rPr>
          <w:sz w:val="24"/>
          <w:szCs w:val="24"/>
        </w:rPr>
      </w:pPr>
      <w:r>
        <w:rPr>
          <w:sz w:val="24"/>
          <w:szCs w:val="24"/>
        </w:rPr>
        <w:t>S</w:t>
      </w:r>
      <w:r w:rsidR="00BF30B8" w:rsidRPr="00703707">
        <w:rPr>
          <w:sz w:val="24"/>
          <w:szCs w:val="24"/>
        </w:rPr>
        <w:t>ecuencia de actividades correspondientes a las horas teóricas.</w:t>
      </w:r>
    </w:p>
    <w:p w:rsidR="00553C30" w:rsidRDefault="00553C30" w:rsidP="00BF30B8">
      <w:pPr>
        <w:spacing w:line="276" w:lineRule="auto"/>
        <w:ind w:hanging="2"/>
        <w:jc w:val="both"/>
        <w:rPr>
          <w:sz w:val="24"/>
          <w:szCs w:val="24"/>
        </w:rPr>
      </w:pPr>
    </w:p>
    <w:p w:rsidR="00BF30B8" w:rsidRDefault="00BF30B8" w:rsidP="00BF30B8">
      <w:pPr>
        <w:spacing w:line="276" w:lineRule="auto"/>
        <w:jc w:val="both"/>
        <w:rPr>
          <w:sz w:val="24"/>
          <w:szCs w:val="24"/>
        </w:rPr>
      </w:pPr>
      <w:r>
        <w:rPr>
          <w:sz w:val="24"/>
          <w:szCs w:val="24"/>
        </w:rPr>
        <w:t>.-</w:t>
      </w:r>
      <w:r w:rsidRPr="00AC1FEB">
        <w:rPr>
          <w:b/>
          <w:sz w:val="24"/>
          <w:szCs w:val="24"/>
        </w:rPr>
        <w:t>APERTURA DE LA CLASE</w:t>
      </w:r>
      <w:r>
        <w:rPr>
          <w:sz w:val="24"/>
          <w:szCs w:val="24"/>
        </w:rPr>
        <w:t xml:space="preserve">: </w:t>
      </w:r>
    </w:p>
    <w:p w:rsidR="00BF30B8" w:rsidRDefault="00BF30B8" w:rsidP="00BF30B8">
      <w:pPr>
        <w:spacing w:line="276" w:lineRule="auto"/>
        <w:jc w:val="both"/>
        <w:rPr>
          <w:sz w:val="24"/>
          <w:szCs w:val="24"/>
        </w:rPr>
      </w:pPr>
      <w:r>
        <w:rPr>
          <w:sz w:val="24"/>
          <w:szCs w:val="24"/>
        </w:rPr>
        <w:t xml:space="preserve">              - Motivación a partir de:</w:t>
      </w:r>
    </w:p>
    <w:p w:rsidR="00BF30B8" w:rsidRDefault="00BF30B8" w:rsidP="00BF30B8">
      <w:pPr>
        <w:spacing w:line="276" w:lineRule="auto"/>
        <w:jc w:val="both"/>
        <w:rPr>
          <w:sz w:val="24"/>
          <w:szCs w:val="24"/>
        </w:rPr>
      </w:pPr>
      <w:r>
        <w:rPr>
          <w:sz w:val="24"/>
          <w:szCs w:val="24"/>
        </w:rPr>
        <w:t xml:space="preserve">                                              - Destacar la relevancia del tema </w:t>
      </w:r>
    </w:p>
    <w:p w:rsidR="00BF30B8" w:rsidRDefault="00BF30B8" w:rsidP="00BF30B8">
      <w:pPr>
        <w:pStyle w:val="Prrafodelista"/>
        <w:spacing w:line="276" w:lineRule="auto"/>
        <w:jc w:val="both"/>
        <w:rPr>
          <w:sz w:val="24"/>
          <w:szCs w:val="24"/>
        </w:rPr>
      </w:pPr>
      <w:r>
        <w:rPr>
          <w:sz w:val="24"/>
          <w:szCs w:val="24"/>
        </w:rPr>
        <w:t xml:space="preserve">                                   - Integrar el tema a desarrollar con unidades anteriores y anticipar su  </w:t>
      </w:r>
    </w:p>
    <w:p w:rsidR="00BF30B8" w:rsidRDefault="00BF30B8" w:rsidP="00BF30B8">
      <w:pPr>
        <w:pStyle w:val="Prrafodelista"/>
        <w:spacing w:line="276" w:lineRule="auto"/>
        <w:jc w:val="both"/>
        <w:rPr>
          <w:sz w:val="24"/>
          <w:szCs w:val="24"/>
        </w:rPr>
      </w:pPr>
      <w:r>
        <w:rPr>
          <w:sz w:val="24"/>
          <w:szCs w:val="24"/>
        </w:rPr>
        <w:t xml:space="preserve">                                   </w:t>
      </w:r>
      <w:r w:rsidR="00762E7D">
        <w:rPr>
          <w:sz w:val="24"/>
          <w:szCs w:val="24"/>
        </w:rPr>
        <w:t xml:space="preserve">  r</w:t>
      </w:r>
      <w:r>
        <w:rPr>
          <w:sz w:val="24"/>
          <w:szCs w:val="24"/>
        </w:rPr>
        <w:t>elación con  unidades   siguiente</w:t>
      </w:r>
      <w:r w:rsidR="00762E7D">
        <w:rPr>
          <w:sz w:val="24"/>
          <w:szCs w:val="24"/>
        </w:rPr>
        <w:t>s</w:t>
      </w:r>
      <w:r>
        <w:rPr>
          <w:sz w:val="24"/>
          <w:szCs w:val="24"/>
        </w:rPr>
        <w:t>.</w:t>
      </w:r>
    </w:p>
    <w:p w:rsidR="00BF30B8" w:rsidRDefault="00BF30B8" w:rsidP="00BF30B8">
      <w:pPr>
        <w:pStyle w:val="Prrafodelista"/>
        <w:spacing w:line="276" w:lineRule="auto"/>
        <w:ind w:left="567"/>
        <w:jc w:val="both"/>
        <w:rPr>
          <w:sz w:val="24"/>
          <w:szCs w:val="24"/>
        </w:rPr>
      </w:pPr>
      <w:r>
        <w:rPr>
          <w:sz w:val="24"/>
          <w:szCs w:val="24"/>
        </w:rPr>
        <w:t xml:space="preserve">  </w:t>
      </w:r>
      <w:r w:rsidR="00553C30">
        <w:rPr>
          <w:sz w:val="24"/>
          <w:szCs w:val="24"/>
        </w:rPr>
        <w:t xml:space="preserve">                                   </w:t>
      </w:r>
      <w:r>
        <w:rPr>
          <w:sz w:val="24"/>
          <w:szCs w:val="24"/>
        </w:rPr>
        <w:t xml:space="preserve"> -Transmitir los objetivos</w:t>
      </w:r>
    </w:p>
    <w:p w:rsidR="00BF30B8" w:rsidRDefault="00BF30B8" w:rsidP="00BF30B8">
      <w:pPr>
        <w:spacing w:line="276" w:lineRule="auto"/>
        <w:jc w:val="both"/>
        <w:rPr>
          <w:sz w:val="24"/>
          <w:szCs w:val="24"/>
        </w:rPr>
      </w:pPr>
      <w:r>
        <w:rPr>
          <w:sz w:val="24"/>
          <w:szCs w:val="24"/>
        </w:rPr>
        <w:t xml:space="preserve">          </w:t>
      </w:r>
      <w:r w:rsidR="00553C30">
        <w:rPr>
          <w:sz w:val="24"/>
          <w:szCs w:val="24"/>
        </w:rPr>
        <w:t xml:space="preserve">                                    </w:t>
      </w:r>
      <w:r>
        <w:rPr>
          <w:sz w:val="24"/>
          <w:szCs w:val="24"/>
        </w:rPr>
        <w:t xml:space="preserve"> -  Enunciar  y graficar en el pizarrón y con el uso de power la secuencia de contenidos a enseñar </w:t>
      </w:r>
    </w:p>
    <w:p w:rsidR="00BF30B8" w:rsidRDefault="00BF30B8" w:rsidP="00BF30B8">
      <w:pPr>
        <w:spacing w:line="276" w:lineRule="auto"/>
        <w:jc w:val="both"/>
        <w:rPr>
          <w:sz w:val="24"/>
          <w:szCs w:val="24"/>
        </w:rPr>
      </w:pPr>
      <w:r>
        <w:rPr>
          <w:sz w:val="24"/>
          <w:szCs w:val="24"/>
        </w:rPr>
        <w:t xml:space="preserve">                  </w:t>
      </w:r>
    </w:p>
    <w:p w:rsidR="00BF30B8" w:rsidRDefault="00BF30B8" w:rsidP="00BF30B8">
      <w:pPr>
        <w:spacing w:line="276" w:lineRule="auto"/>
        <w:jc w:val="both"/>
        <w:rPr>
          <w:sz w:val="24"/>
          <w:szCs w:val="24"/>
        </w:rPr>
      </w:pPr>
      <w:r>
        <w:rPr>
          <w:sz w:val="24"/>
          <w:szCs w:val="24"/>
        </w:rPr>
        <w:t>-</w:t>
      </w:r>
      <w:r w:rsidRPr="00AC1FEB">
        <w:rPr>
          <w:b/>
          <w:sz w:val="24"/>
          <w:szCs w:val="24"/>
        </w:rPr>
        <w:t>DESARROLL</w:t>
      </w:r>
      <w:r>
        <w:rPr>
          <w:sz w:val="24"/>
          <w:szCs w:val="24"/>
        </w:rPr>
        <w:t xml:space="preserve">O:- Exposición dialogada  de los contenidos fundamentales                                </w:t>
      </w:r>
    </w:p>
    <w:p w:rsidR="00BF30B8" w:rsidRDefault="00BF30B8" w:rsidP="00BF30B8">
      <w:pPr>
        <w:spacing w:line="276" w:lineRule="auto"/>
        <w:jc w:val="both"/>
        <w:rPr>
          <w:sz w:val="24"/>
          <w:szCs w:val="24"/>
        </w:rPr>
      </w:pPr>
      <w:r>
        <w:rPr>
          <w:sz w:val="24"/>
          <w:szCs w:val="24"/>
        </w:rPr>
        <w:t xml:space="preserve">                            </w:t>
      </w:r>
      <w:r w:rsidR="00762E7D">
        <w:rPr>
          <w:sz w:val="24"/>
          <w:szCs w:val="24"/>
        </w:rPr>
        <w:t xml:space="preserve"> </w:t>
      </w:r>
      <w:r>
        <w:rPr>
          <w:sz w:val="24"/>
          <w:szCs w:val="24"/>
        </w:rPr>
        <w:t xml:space="preserve"> -Integración teórica con la clínica a través del uso de ejemplos y casos </w:t>
      </w:r>
    </w:p>
    <w:p w:rsidR="00BF30B8" w:rsidRDefault="00BF30B8" w:rsidP="00BF30B8">
      <w:pPr>
        <w:spacing w:line="276" w:lineRule="auto"/>
        <w:jc w:val="both"/>
        <w:rPr>
          <w:sz w:val="24"/>
          <w:szCs w:val="24"/>
        </w:rPr>
      </w:pPr>
      <w:r>
        <w:rPr>
          <w:sz w:val="24"/>
          <w:szCs w:val="24"/>
        </w:rPr>
        <w:t xml:space="preserve">                             </w:t>
      </w:r>
      <w:r w:rsidR="00762E7D">
        <w:rPr>
          <w:sz w:val="24"/>
          <w:szCs w:val="24"/>
        </w:rPr>
        <w:t xml:space="preserve"> </w:t>
      </w:r>
      <w:r>
        <w:rPr>
          <w:sz w:val="24"/>
          <w:szCs w:val="24"/>
        </w:rPr>
        <w:t xml:space="preserve">- Interacción  con los alumnos en la construcción de mapas conceptuales </w:t>
      </w:r>
    </w:p>
    <w:p w:rsidR="00BF30B8" w:rsidRDefault="00BF30B8" w:rsidP="00BF30B8">
      <w:pPr>
        <w:spacing w:line="276" w:lineRule="auto"/>
        <w:jc w:val="both"/>
        <w:rPr>
          <w:sz w:val="24"/>
          <w:szCs w:val="24"/>
        </w:rPr>
      </w:pPr>
      <w:r>
        <w:rPr>
          <w:sz w:val="24"/>
          <w:szCs w:val="24"/>
        </w:rPr>
        <w:t xml:space="preserve">                            </w:t>
      </w:r>
      <w:r w:rsidR="00762E7D">
        <w:rPr>
          <w:sz w:val="24"/>
          <w:szCs w:val="24"/>
        </w:rPr>
        <w:t xml:space="preserve"> </w:t>
      </w:r>
      <w:r>
        <w:rPr>
          <w:sz w:val="24"/>
          <w:szCs w:val="24"/>
        </w:rPr>
        <w:t xml:space="preserve"> -Conversación  final a través de preguntas y respuestas </w:t>
      </w:r>
    </w:p>
    <w:p w:rsidR="00BF30B8" w:rsidRDefault="00BF30B8" w:rsidP="00BF30B8">
      <w:pPr>
        <w:spacing w:line="276" w:lineRule="auto"/>
        <w:jc w:val="both"/>
        <w:rPr>
          <w:sz w:val="24"/>
          <w:szCs w:val="24"/>
        </w:rPr>
      </w:pPr>
      <w:r>
        <w:rPr>
          <w:sz w:val="24"/>
          <w:szCs w:val="24"/>
        </w:rPr>
        <w:lastRenderedPageBreak/>
        <w:t>-</w:t>
      </w:r>
      <w:r w:rsidRPr="00AC1FEB">
        <w:rPr>
          <w:b/>
          <w:sz w:val="24"/>
          <w:szCs w:val="24"/>
        </w:rPr>
        <w:t>CIERRE</w:t>
      </w:r>
      <w:r>
        <w:rPr>
          <w:sz w:val="24"/>
          <w:szCs w:val="24"/>
        </w:rPr>
        <w:t>. -Recapitulación de conceptos expuestos</w:t>
      </w:r>
    </w:p>
    <w:p w:rsidR="00BF30B8" w:rsidRPr="00703707" w:rsidRDefault="00BF30B8" w:rsidP="00BF30B8">
      <w:pPr>
        <w:spacing w:line="276" w:lineRule="auto"/>
        <w:jc w:val="both"/>
        <w:rPr>
          <w:sz w:val="24"/>
          <w:szCs w:val="24"/>
        </w:rPr>
      </w:pPr>
      <w:r>
        <w:rPr>
          <w:sz w:val="24"/>
          <w:szCs w:val="24"/>
        </w:rPr>
        <w:t xml:space="preserve">                   -Indicación de la bibliografía </w:t>
      </w:r>
    </w:p>
    <w:p w:rsidR="00BF30B8" w:rsidRPr="00703707" w:rsidRDefault="00BF30B8" w:rsidP="00BF30B8">
      <w:pPr>
        <w:spacing w:line="276" w:lineRule="auto"/>
        <w:ind w:hanging="2"/>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 DESCRIPCIÓN ANALÍTICA DE LAS ACTIVIDADES PRÁCTICAS</w:t>
      </w:r>
    </w:p>
    <w:p w:rsidR="00BF30B8" w:rsidRDefault="00BF30B8" w:rsidP="00BF30B8">
      <w:pPr>
        <w:spacing w:line="276" w:lineRule="auto"/>
        <w:jc w:val="both"/>
        <w:rPr>
          <w:sz w:val="24"/>
          <w:szCs w:val="24"/>
        </w:rPr>
      </w:pPr>
      <w:r w:rsidRPr="00AC1FEB">
        <w:rPr>
          <w:b/>
          <w:sz w:val="24"/>
          <w:szCs w:val="24"/>
        </w:rPr>
        <w:t xml:space="preserve"> Tipo de horas prácticas</w:t>
      </w:r>
      <w:r w:rsidRPr="00703707">
        <w:rPr>
          <w:sz w:val="24"/>
          <w:szCs w:val="24"/>
        </w:rPr>
        <w:t>:</w:t>
      </w:r>
      <w:r>
        <w:rPr>
          <w:sz w:val="24"/>
          <w:szCs w:val="24"/>
        </w:rPr>
        <w:t xml:space="preserve"> TIPO A </w:t>
      </w:r>
    </w:p>
    <w:p w:rsidR="00BF30B8" w:rsidRPr="00703707" w:rsidRDefault="00BF30B8" w:rsidP="00BF30B8">
      <w:pPr>
        <w:spacing w:line="276" w:lineRule="auto"/>
        <w:ind w:hanging="2"/>
        <w:jc w:val="both"/>
        <w:rPr>
          <w:sz w:val="24"/>
          <w:szCs w:val="24"/>
        </w:rPr>
      </w:pPr>
    </w:p>
    <w:p w:rsidR="00BF30B8" w:rsidRDefault="00BF30B8" w:rsidP="00BF30B8">
      <w:pPr>
        <w:spacing w:line="276" w:lineRule="auto"/>
        <w:jc w:val="both"/>
        <w:rPr>
          <w:sz w:val="24"/>
          <w:szCs w:val="24"/>
        </w:rPr>
      </w:pPr>
      <w:r>
        <w:rPr>
          <w:sz w:val="24"/>
          <w:szCs w:val="24"/>
        </w:rPr>
        <w:t xml:space="preserve">  </w:t>
      </w:r>
      <w:r w:rsidRPr="00AC1FEB">
        <w:rPr>
          <w:b/>
          <w:sz w:val="24"/>
          <w:szCs w:val="24"/>
        </w:rPr>
        <w:t>Horas prácticas que forman parte de la asignatura. 10</w:t>
      </w:r>
      <w:r w:rsidRPr="00AC1FEB">
        <w:rPr>
          <w:sz w:val="24"/>
          <w:szCs w:val="24"/>
        </w:rPr>
        <w:t xml:space="preserve"> HS- </w:t>
      </w:r>
    </w:p>
    <w:p w:rsidR="00BF30B8" w:rsidRPr="00AC1FEB" w:rsidRDefault="00BF30B8" w:rsidP="00BF30B8">
      <w:pPr>
        <w:spacing w:line="276" w:lineRule="auto"/>
        <w:jc w:val="both"/>
        <w:rPr>
          <w:sz w:val="24"/>
          <w:szCs w:val="24"/>
        </w:rPr>
      </w:pPr>
      <w:r>
        <w:rPr>
          <w:sz w:val="24"/>
          <w:szCs w:val="24"/>
        </w:rPr>
        <w:t xml:space="preserve">  Modalidad: </w:t>
      </w:r>
      <w:r w:rsidRPr="00AC1FEB">
        <w:rPr>
          <w:sz w:val="24"/>
          <w:szCs w:val="24"/>
        </w:rPr>
        <w:t xml:space="preserve">los alumnos deben entregar informes escritos  (   monografías, infografías) y orales </w:t>
      </w:r>
      <w:r w:rsidR="00762E7D">
        <w:rPr>
          <w:sz w:val="24"/>
          <w:szCs w:val="24"/>
        </w:rPr>
        <w:t xml:space="preserve">con el objetivo de potencias las competencias cognitivas  y lingüísticas. En el caso de las infografías, particularmente,  los mapas conceptuales apuntan a que el alumno sea capaz de reducir el tema y/o un texto de la bibliografía, a los conceptos claves mostrando sus relaciones intertextuales como intertextuales. </w:t>
      </w:r>
    </w:p>
    <w:p w:rsidR="00BF30B8" w:rsidRPr="00703707" w:rsidRDefault="00BF30B8" w:rsidP="00BF30B8">
      <w:pPr>
        <w:spacing w:line="276" w:lineRule="auto"/>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 SISTEMA DE EVALUACIÓN</w:t>
      </w:r>
    </w:p>
    <w:p w:rsidR="00BF30B8" w:rsidRDefault="00BF30B8" w:rsidP="00BF30B8">
      <w:pPr>
        <w:spacing w:line="276" w:lineRule="auto"/>
        <w:ind w:hanging="2"/>
        <w:jc w:val="both"/>
        <w:rPr>
          <w:sz w:val="24"/>
          <w:szCs w:val="24"/>
        </w:rPr>
      </w:pPr>
      <w:r>
        <w:rPr>
          <w:sz w:val="24"/>
          <w:szCs w:val="24"/>
        </w:rPr>
        <w:t xml:space="preserve">              </w:t>
      </w:r>
    </w:p>
    <w:p w:rsidR="00BF30B8" w:rsidRDefault="00762E7D" w:rsidP="00BF30B8">
      <w:pPr>
        <w:spacing w:line="276" w:lineRule="auto"/>
        <w:ind w:hanging="2"/>
        <w:jc w:val="both"/>
        <w:rPr>
          <w:sz w:val="24"/>
          <w:szCs w:val="24"/>
        </w:rPr>
      </w:pPr>
      <w:r>
        <w:rPr>
          <w:sz w:val="24"/>
          <w:szCs w:val="24"/>
        </w:rPr>
        <w:t>La cá</w:t>
      </w:r>
      <w:r w:rsidR="00BF30B8">
        <w:rPr>
          <w:sz w:val="24"/>
          <w:szCs w:val="24"/>
        </w:rPr>
        <w:t xml:space="preserve">tedra realiza tres evaluaciones parciales a los largo de la cursada </w:t>
      </w:r>
    </w:p>
    <w:p w:rsidR="00BF30B8" w:rsidRDefault="00BF30B8" w:rsidP="00BF30B8">
      <w:pPr>
        <w:spacing w:line="276" w:lineRule="auto"/>
        <w:ind w:hanging="2"/>
        <w:jc w:val="both"/>
        <w:rPr>
          <w:sz w:val="24"/>
          <w:szCs w:val="24"/>
        </w:rPr>
      </w:pPr>
      <w:r>
        <w:rPr>
          <w:sz w:val="24"/>
          <w:szCs w:val="24"/>
        </w:rPr>
        <w:t>MODALIDAD DE LAS EVALUACIONES.  Las evaluaciones son individuales, escritas, en base a preguntas que exigen desarrollar y argumentar</w:t>
      </w:r>
      <w:r w:rsidR="00762E7D">
        <w:rPr>
          <w:sz w:val="24"/>
          <w:szCs w:val="24"/>
        </w:rPr>
        <w:t>.</w:t>
      </w:r>
    </w:p>
    <w:p w:rsidR="00BF30B8" w:rsidRDefault="00BF30B8" w:rsidP="00BF30B8">
      <w:pPr>
        <w:spacing w:line="276" w:lineRule="auto"/>
        <w:ind w:hanging="2"/>
        <w:jc w:val="both"/>
        <w:rPr>
          <w:sz w:val="24"/>
          <w:szCs w:val="24"/>
        </w:rPr>
      </w:pPr>
    </w:p>
    <w:p w:rsidR="00BF30B8" w:rsidRDefault="00BF30B8" w:rsidP="00BF30B8">
      <w:pPr>
        <w:spacing w:line="276" w:lineRule="auto"/>
        <w:ind w:left="-2"/>
        <w:jc w:val="both"/>
        <w:rPr>
          <w:sz w:val="24"/>
          <w:szCs w:val="24"/>
        </w:rPr>
      </w:pPr>
      <w:r>
        <w:rPr>
          <w:sz w:val="24"/>
          <w:szCs w:val="24"/>
        </w:rPr>
        <w:t xml:space="preserve">CRITERIOS DE EVALUACION: Se evalúa: </w:t>
      </w:r>
    </w:p>
    <w:p w:rsidR="00BF30B8" w:rsidRPr="00AC1FEB" w:rsidRDefault="00BF30B8" w:rsidP="00BF30B8">
      <w:pPr>
        <w:spacing w:line="276" w:lineRule="auto"/>
        <w:ind w:left="-2"/>
        <w:jc w:val="both"/>
        <w:rPr>
          <w:sz w:val="24"/>
          <w:szCs w:val="24"/>
        </w:rPr>
      </w:pPr>
      <w:r>
        <w:rPr>
          <w:sz w:val="24"/>
          <w:szCs w:val="24"/>
        </w:rPr>
        <w:t>-</w:t>
      </w:r>
      <w:r w:rsidRPr="00781ECB">
        <w:rPr>
          <w:b/>
          <w:sz w:val="24"/>
          <w:szCs w:val="24"/>
        </w:rPr>
        <w:t>Comprensión de las  consignas</w:t>
      </w:r>
      <w:r>
        <w:rPr>
          <w:sz w:val="24"/>
          <w:szCs w:val="24"/>
        </w:rPr>
        <w:t>:</w:t>
      </w:r>
      <w:r w:rsidRPr="00AC1FEB">
        <w:rPr>
          <w:sz w:val="24"/>
          <w:szCs w:val="24"/>
        </w:rPr>
        <w:t xml:space="preserve"> el indicador para evaluar este ítem es la adecuación</w:t>
      </w:r>
      <w:r w:rsidR="00762E7D">
        <w:rPr>
          <w:sz w:val="24"/>
          <w:szCs w:val="24"/>
        </w:rPr>
        <w:t xml:space="preserve"> de  la respuesta a la pregunta.</w:t>
      </w:r>
      <w:r w:rsidRPr="00AC1FEB">
        <w:rPr>
          <w:sz w:val="24"/>
          <w:szCs w:val="24"/>
        </w:rPr>
        <w:t xml:space="preserve"> </w:t>
      </w:r>
    </w:p>
    <w:p w:rsidR="00BF30B8" w:rsidRDefault="00BF30B8" w:rsidP="00BF30B8">
      <w:pPr>
        <w:spacing w:line="276" w:lineRule="auto"/>
        <w:ind w:left="-2"/>
        <w:jc w:val="both"/>
        <w:rPr>
          <w:sz w:val="24"/>
          <w:szCs w:val="24"/>
        </w:rPr>
      </w:pPr>
      <w:r w:rsidRPr="00AC1FEB">
        <w:rPr>
          <w:sz w:val="24"/>
          <w:szCs w:val="24"/>
        </w:rPr>
        <w:t xml:space="preserve"> </w:t>
      </w:r>
    </w:p>
    <w:p w:rsidR="00BF30B8" w:rsidRDefault="00BF30B8" w:rsidP="00BF30B8">
      <w:pPr>
        <w:spacing w:line="276" w:lineRule="auto"/>
        <w:ind w:left="-2"/>
        <w:jc w:val="both"/>
        <w:rPr>
          <w:sz w:val="24"/>
          <w:szCs w:val="24"/>
        </w:rPr>
      </w:pPr>
      <w:r>
        <w:rPr>
          <w:sz w:val="24"/>
          <w:szCs w:val="24"/>
        </w:rPr>
        <w:t>-</w:t>
      </w:r>
      <w:r>
        <w:rPr>
          <w:b/>
          <w:sz w:val="24"/>
          <w:szCs w:val="24"/>
        </w:rPr>
        <w:t>C</w:t>
      </w:r>
      <w:r w:rsidRPr="00781ECB">
        <w:rPr>
          <w:b/>
          <w:sz w:val="24"/>
          <w:szCs w:val="24"/>
        </w:rPr>
        <w:t>apacidad de argumentación</w:t>
      </w:r>
      <w:r>
        <w:rPr>
          <w:sz w:val="24"/>
          <w:szCs w:val="24"/>
        </w:rPr>
        <w:t xml:space="preserve">: </w:t>
      </w:r>
      <w:r w:rsidRPr="00AC1FEB">
        <w:rPr>
          <w:sz w:val="24"/>
          <w:szCs w:val="24"/>
        </w:rPr>
        <w:t>sus indicadores son: calidad y complejidad</w:t>
      </w:r>
      <w:r>
        <w:rPr>
          <w:sz w:val="24"/>
          <w:szCs w:val="24"/>
        </w:rPr>
        <w:t xml:space="preserve"> d</w:t>
      </w:r>
      <w:r w:rsidRPr="00AC1FEB">
        <w:rPr>
          <w:sz w:val="24"/>
          <w:szCs w:val="24"/>
        </w:rPr>
        <w:t xml:space="preserve">e </w:t>
      </w:r>
      <w:r>
        <w:rPr>
          <w:sz w:val="24"/>
          <w:szCs w:val="24"/>
        </w:rPr>
        <w:t xml:space="preserve">la argumentación en función de </w:t>
      </w:r>
    </w:p>
    <w:p w:rsidR="00BF30B8" w:rsidRDefault="00BF30B8" w:rsidP="00BF30B8">
      <w:pPr>
        <w:spacing w:line="276" w:lineRule="auto"/>
        <w:ind w:left="-2"/>
        <w:jc w:val="both"/>
        <w:rPr>
          <w:sz w:val="24"/>
          <w:szCs w:val="24"/>
        </w:rPr>
      </w:pPr>
      <w:r>
        <w:rPr>
          <w:b/>
          <w:sz w:val="24"/>
          <w:szCs w:val="24"/>
        </w:rPr>
        <w:t xml:space="preserve">          </w:t>
      </w:r>
      <w:r w:rsidR="00762E7D">
        <w:rPr>
          <w:b/>
          <w:sz w:val="24"/>
          <w:szCs w:val="24"/>
        </w:rPr>
        <w:t xml:space="preserve">- </w:t>
      </w:r>
      <w:r w:rsidRPr="00781ECB">
        <w:rPr>
          <w:b/>
          <w:sz w:val="24"/>
          <w:szCs w:val="24"/>
        </w:rPr>
        <w:t>Saber articular</w:t>
      </w:r>
      <w:r>
        <w:rPr>
          <w:sz w:val="24"/>
          <w:szCs w:val="24"/>
        </w:rPr>
        <w:t xml:space="preserve"> </w:t>
      </w:r>
      <w:r w:rsidRPr="00AC1FEB">
        <w:rPr>
          <w:sz w:val="24"/>
          <w:szCs w:val="24"/>
        </w:rPr>
        <w:t xml:space="preserve"> textos y conceptos. </w:t>
      </w:r>
    </w:p>
    <w:p w:rsidR="00BF30B8" w:rsidRPr="00781ECB" w:rsidRDefault="00BF30B8" w:rsidP="00BF30B8">
      <w:pPr>
        <w:spacing w:line="276" w:lineRule="auto"/>
        <w:ind w:left="-2"/>
        <w:jc w:val="both"/>
        <w:rPr>
          <w:sz w:val="24"/>
          <w:szCs w:val="24"/>
        </w:rPr>
      </w:pPr>
      <w:r>
        <w:rPr>
          <w:b/>
          <w:sz w:val="24"/>
          <w:szCs w:val="24"/>
        </w:rPr>
        <w:t xml:space="preserve">         </w:t>
      </w:r>
      <w:r w:rsidR="00762E7D">
        <w:rPr>
          <w:b/>
          <w:sz w:val="24"/>
          <w:szCs w:val="24"/>
        </w:rPr>
        <w:t xml:space="preserve"> - </w:t>
      </w:r>
      <w:r w:rsidRPr="00781ECB">
        <w:rPr>
          <w:b/>
          <w:sz w:val="24"/>
          <w:szCs w:val="24"/>
        </w:rPr>
        <w:t xml:space="preserve">Saber relacionar </w:t>
      </w:r>
      <w:r w:rsidRPr="00781ECB">
        <w:rPr>
          <w:sz w:val="24"/>
          <w:szCs w:val="24"/>
        </w:rPr>
        <w:t>los conceptos teóricos</w:t>
      </w:r>
      <w:r w:rsidRPr="00781ECB">
        <w:rPr>
          <w:b/>
          <w:sz w:val="24"/>
          <w:szCs w:val="24"/>
        </w:rPr>
        <w:t xml:space="preserve"> </w:t>
      </w:r>
      <w:r w:rsidRPr="00781ECB">
        <w:rPr>
          <w:sz w:val="24"/>
          <w:szCs w:val="24"/>
        </w:rPr>
        <w:t>con la clínica freudiana aportando los ejemplos clínicos prínceps</w:t>
      </w:r>
      <w:r w:rsidR="00762E7D">
        <w:rPr>
          <w:sz w:val="24"/>
          <w:szCs w:val="24"/>
        </w:rPr>
        <w:t xml:space="preserve"> de la obra freudiana</w:t>
      </w:r>
      <w:r w:rsidRPr="00781ECB">
        <w:rPr>
          <w:sz w:val="24"/>
          <w:szCs w:val="24"/>
        </w:rPr>
        <w:t xml:space="preserve">. </w:t>
      </w:r>
    </w:p>
    <w:p w:rsidR="00BF30B8" w:rsidRPr="00AC1FEB" w:rsidRDefault="00BF30B8" w:rsidP="00BF30B8">
      <w:pPr>
        <w:spacing w:line="276" w:lineRule="auto"/>
        <w:ind w:left="-2"/>
        <w:jc w:val="both"/>
        <w:rPr>
          <w:sz w:val="24"/>
          <w:szCs w:val="24"/>
        </w:rPr>
      </w:pPr>
      <w:r>
        <w:rPr>
          <w:b/>
          <w:sz w:val="24"/>
          <w:szCs w:val="24"/>
        </w:rPr>
        <w:t xml:space="preserve">         </w:t>
      </w:r>
      <w:r w:rsidR="00762E7D">
        <w:rPr>
          <w:b/>
          <w:sz w:val="24"/>
          <w:szCs w:val="24"/>
        </w:rPr>
        <w:t>-</w:t>
      </w:r>
      <w:r>
        <w:rPr>
          <w:b/>
          <w:sz w:val="24"/>
          <w:szCs w:val="24"/>
        </w:rPr>
        <w:t xml:space="preserve"> </w:t>
      </w:r>
      <w:r w:rsidRPr="00AC1FEB">
        <w:rPr>
          <w:b/>
          <w:sz w:val="24"/>
          <w:szCs w:val="24"/>
        </w:rPr>
        <w:t>Saber contextualizar</w:t>
      </w:r>
      <w:r w:rsidRPr="00AC1FEB">
        <w:rPr>
          <w:sz w:val="24"/>
          <w:szCs w:val="24"/>
        </w:rPr>
        <w:t xml:space="preserve"> los conceptos en función de la temporalidad de la obra freudiana.</w:t>
      </w:r>
    </w:p>
    <w:p w:rsidR="00BF30B8" w:rsidRPr="00AC1FEB" w:rsidRDefault="00BF30B8" w:rsidP="00BF30B8">
      <w:pPr>
        <w:spacing w:line="276" w:lineRule="auto"/>
        <w:ind w:left="-2"/>
        <w:jc w:val="both"/>
        <w:rPr>
          <w:sz w:val="24"/>
          <w:szCs w:val="24"/>
        </w:rPr>
      </w:pPr>
      <w:r>
        <w:rPr>
          <w:b/>
          <w:sz w:val="24"/>
          <w:szCs w:val="24"/>
        </w:rPr>
        <w:t xml:space="preserve">         </w:t>
      </w:r>
      <w:r w:rsidR="00762E7D">
        <w:rPr>
          <w:b/>
          <w:sz w:val="24"/>
          <w:szCs w:val="24"/>
        </w:rPr>
        <w:t>-</w:t>
      </w:r>
      <w:r>
        <w:rPr>
          <w:b/>
          <w:sz w:val="24"/>
          <w:szCs w:val="24"/>
        </w:rPr>
        <w:t xml:space="preserve"> </w:t>
      </w:r>
      <w:r w:rsidRPr="00AC1FEB">
        <w:rPr>
          <w:b/>
          <w:sz w:val="24"/>
          <w:szCs w:val="24"/>
        </w:rPr>
        <w:t>Saber transmitir</w:t>
      </w:r>
      <w:r w:rsidRPr="00AC1FEB">
        <w:rPr>
          <w:sz w:val="24"/>
          <w:szCs w:val="24"/>
        </w:rPr>
        <w:t>, con un lenguaje claro, preciso y riguroso: los indicadores que se tienen en cuenta  son la cohesión  del texto,  coherencia, claridad y  pertinencia del lenguaje acorde a la conceptualización</w:t>
      </w:r>
    </w:p>
    <w:p w:rsidR="00BF30B8" w:rsidRDefault="00BF30B8" w:rsidP="00BF30B8">
      <w:pPr>
        <w:spacing w:line="276" w:lineRule="auto"/>
        <w:ind w:hanging="2"/>
        <w:jc w:val="both"/>
        <w:rPr>
          <w:sz w:val="24"/>
          <w:szCs w:val="24"/>
        </w:rPr>
      </w:pPr>
    </w:p>
    <w:p w:rsidR="00BF30B8" w:rsidRDefault="00BF30B8" w:rsidP="00BF30B8">
      <w:pPr>
        <w:spacing w:line="276" w:lineRule="auto"/>
        <w:ind w:hanging="2"/>
        <w:jc w:val="both"/>
        <w:rPr>
          <w:sz w:val="24"/>
          <w:szCs w:val="24"/>
        </w:rPr>
      </w:pPr>
    </w:p>
    <w:p w:rsidR="00BF30B8" w:rsidRPr="00703707" w:rsidRDefault="00BF30B8" w:rsidP="00BF30B8">
      <w:pPr>
        <w:spacing w:line="276" w:lineRule="auto"/>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11.- Requisitos para regularizar Y/O promocionar</w:t>
      </w:r>
    </w:p>
    <w:p w:rsidR="00BF30B8" w:rsidRDefault="00BF30B8" w:rsidP="00BF30B8">
      <w:pPr>
        <w:spacing w:line="276" w:lineRule="auto"/>
        <w:ind w:hanging="2"/>
        <w:jc w:val="both"/>
        <w:rPr>
          <w:sz w:val="24"/>
          <w:szCs w:val="24"/>
        </w:rPr>
      </w:pPr>
      <w:r w:rsidRPr="00703707">
        <w:rPr>
          <w:sz w:val="24"/>
          <w:szCs w:val="24"/>
        </w:rPr>
        <w:t>Mencionar los requisitos para regularizar y/o promocionar en el marco del Reglamento de la Condición de Alumnos de la Facultad de Psicología (Res. 220-6-2002).</w:t>
      </w:r>
    </w:p>
    <w:p w:rsidR="00BF30B8" w:rsidRPr="00781ECB" w:rsidRDefault="00BF30B8" w:rsidP="00BF30B8">
      <w:pPr>
        <w:spacing w:before="100" w:beforeAutospacing="1" w:after="100" w:afterAutospacing="1" w:line="276" w:lineRule="auto"/>
        <w:ind w:left="720"/>
        <w:jc w:val="both"/>
        <w:rPr>
          <w:b/>
          <w:sz w:val="24"/>
          <w:szCs w:val="24"/>
          <w:u w:val="single"/>
        </w:rPr>
      </w:pPr>
      <w:r w:rsidRPr="00781ECB">
        <w:rPr>
          <w:b/>
          <w:sz w:val="24"/>
          <w:szCs w:val="24"/>
          <w:u w:val="single"/>
        </w:rPr>
        <w:t xml:space="preserve">Son requisitos para alcanzar la regularidad </w:t>
      </w:r>
    </w:p>
    <w:p w:rsidR="00BF30B8" w:rsidRPr="00781ECB" w:rsidRDefault="00BF30B8" w:rsidP="00BF30B8">
      <w:pPr>
        <w:numPr>
          <w:ilvl w:val="0"/>
          <w:numId w:val="2"/>
        </w:numPr>
        <w:spacing w:before="100" w:beforeAutospacing="1" w:after="100" w:afterAutospacing="1" w:line="276" w:lineRule="auto"/>
        <w:contextualSpacing/>
        <w:jc w:val="both"/>
        <w:rPr>
          <w:sz w:val="24"/>
          <w:szCs w:val="24"/>
        </w:rPr>
      </w:pPr>
      <w:r w:rsidRPr="00781ECB">
        <w:rPr>
          <w:b/>
          <w:sz w:val="24"/>
          <w:szCs w:val="24"/>
        </w:rPr>
        <w:lastRenderedPageBreak/>
        <w:t>Aprobar 2 parciales</w:t>
      </w:r>
      <w:r w:rsidRPr="00781ECB">
        <w:rPr>
          <w:sz w:val="24"/>
          <w:szCs w:val="24"/>
        </w:rPr>
        <w:t xml:space="preserve">  de un total de 3 parciales a lo largo de la cursada con una nota mínima de 4  teniendo derecho a </w:t>
      </w:r>
      <w:r w:rsidRPr="00781ECB">
        <w:rPr>
          <w:b/>
          <w:sz w:val="24"/>
          <w:szCs w:val="24"/>
        </w:rPr>
        <w:t xml:space="preserve">recuperar la totalidad </w:t>
      </w:r>
      <w:r w:rsidRPr="00781ECB">
        <w:rPr>
          <w:sz w:val="24"/>
          <w:szCs w:val="24"/>
        </w:rPr>
        <w:t xml:space="preserve">de los parciales </w:t>
      </w:r>
    </w:p>
    <w:p w:rsidR="00BF30B8" w:rsidRPr="00781ECB" w:rsidRDefault="00BF30B8" w:rsidP="00BF30B8">
      <w:pPr>
        <w:numPr>
          <w:ilvl w:val="0"/>
          <w:numId w:val="2"/>
        </w:numPr>
        <w:spacing w:before="100" w:beforeAutospacing="1" w:after="100" w:afterAutospacing="1" w:line="276" w:lineRule="auto"/>
        <w:contextualSpacing/>
        <w:jc w:val="both"/>
        <w:rPr>
          <w:sz w:val="24"/>
          <w:szCs w:val="24"/>
        </w:rPr>
      </w:pPr>
      <w:r w:rsidRPr="00781ECB">
        <w:rPr>
          <w:sz w:val="24"/>
          <w:szCs w:val="24"/>
        </w:rPr>
        <w:t>Tener 75% de Asistencia a clases prácticas.</w:t>
      </w:r>
    </w:p>
    <w:p w:rsidR="00BF30B8" w:rsidRPr="00781ECB" w:rsidRDefault="00BF30B8" w:rsidP="00BF30B8">
      <w:pPr>
        <w:spacing w:before="100" w:beforeAutospacing="1" w:after="100" w:afterAutospacing="1" w:line="276" w:lineRule="auto"/>
        <w:ind w:left="1080"/>
        <w:contextualSpacing/>
        <w:jc w:val="both"/>
        <w:rPr>
          <w:sz w:val="24"/>
          <w:szCs w:val="24"/>
        </w:rPr>
      </w:pPr>
    </w:p>
    <w:p w:rsidR="00BF30B8" w:rsidRPr="00781ECB" w:rsidRDefault="00BF30B8" w:rsidP="00BF30B8">
      <w:pPr>
        <w:spacing w:before="100" w:beforeAutospacing="1" w:after="100" w:afterAutospacing="1" w:line="276" w:lineRule="auto"/>
        <w:ind w:left="360"/>
        <w:jc w:val="both"/>
        <w:rPr>
          <w:b/>
          <w:sz w:val="24"/>
          <w:szCs w:val="24"/>
          <w:u w:val="single"/>
        </w:rPr>
      </w:pPr>
      <w:r w:rsidRPr="00781ECB">
        <w:rPr>
          <w:sz w:val="24"/>
          <w:szCs w:val="24"/>
        </w:rPr>
        <w:t xml:space="preserve">      </w:t>
      </w:r>
      <w:r w:rsidRPr="00781ECB">
        <w:rPr>
          <w:b/>
          <w:sz w:val="24"/>
          <w:szCs w:val="24"/>
          <w:u w:val="single"/>
        </w:rPr>
        <w:t xml:space="preserve">Condiciones para  lograr la promoción directa sin examen final </w:t>
      </w:r>
    </w:p>
    <w:p w:rsidR="00BF30B8" w:rsidRPr="00781ECB" w:rsidRDefault="00BF30B8" w:rsidP="00BF30B8">
      <w:pPr>
        <w:spacing w:before="100" w:beforeAutospacing="1" w:after="100" w:afterAutospacing="1" w:line="276" w:lineRule="auto"/>
        <w:ind w:left="360"/>
        <w:jc w:val="both"/>
        <w:rPr>
          <w:sz w:val="24"/>
          <w:szCs w:val="24"/>
        </w:rPr>
      </w:pPr>
      <w:r w:rsidRPr="00781ECB">
        <w:rPr>
          <w:b/>
          <w:sz w:val="24"/>
          <w:szCs w:val="24"/>
        </w:rPr>
        <w:t xml:space="preserve">          -Aprobar el 100% de parciales</w:t>
      </w:r>
      <w:r w:rsidRPr="00781ECB">
        <w:rPr>
          <w:sz w:val="24"/>
          <w:szCs w:val="24"/>
        </w:rPr>
        <w:t xml:space="preserve"> con un mínimo de seis. Se podrán </w:t>
      </w:r>
      <w:r w:rsidRPr="00781ECB">
        <w:rPr>
          <w:b/>
          <w:sz w:val="24"/>
          <w:szCs w:val="24"/>
        </w:rPr>
        <w:t>recuperar solo dos</w:t>
      </w:r>
      <w:r w:rsidRPr="00781ECB">
        <w:rPr>
          <w:sz w:val="24"/>
          <w:szCs w:val="24"/>
        </w:rPr>
        <w:t xml:space="preserve"> de los tres parciales </w:t>
      </w:r>
    </w:p>
    <w:p w:rsidR="00BF30B8" w:rsidRDefault="00BF30B8" w:rsidP="00BF30B8">
      <w:pPr>
        <w:spacing w:line="276" w:lineRule="auto"/>
        <w:ind w:hanging="2"/>
        <w:jc w:val="both"/>
        <w:rPr>
          <w:sz w:val="24"/>
          <w:szCs w:val="24"/>
        </w:rPr>
      </w:pPr>
      <w:r w:rsidRPr="00781ECB">
        <w:rPr>
          <w:b/>
        </w:rPr>
        <w:t xml:space="preserve">                 - </w:t>
      </w:r>
      <w:r w:rsidRPr="00781ECB">
        <w:rPr>
          <w:b/>
          <w:sz w:val="24"/>
          <w:szCs w:val="24"/>
        </w:rPr>
        <w:t>75% de Asistencia</w:t>
      </w:r>
      <w:r w:rsidRPr="00781ECB">
        <w:rPr>
          <w:sz w:val="24"/>
          <w:szCs w:val="24"/>
        </w:rPr>
        <w:t xml:space="preserve"> a clases</w:t>
      </w:r>
      <w:r>
        <w:rPr>
          <w:sz w:val="24"/>
          <w:szCs w:val="24"/>
        </w:rPr>
        <w:t xml:space="preserve"> practicas </w:t>
      </w:r>
    </w:p>
    <w:p w:rsidR="00BF30B8" w:rsidRPr="00703707" w:rsidRDefault="00BF30B8" w:rsidP="00BF30B8">
      <w:pPr>
        <w:spacing w:line="276" w:lineRule="auto"/>
        <w:ind w:hanging="2"/>
        <w:jc w:val="both"/>
        <w:rPr>
          <w:sz w:val="24"/>
          <w:szCs w:val="24"/>
        </w:rPr>
      </w:pPr>
    </w:p>
    <w:p w:rsidR="00BF30B8" w:rsidRPr="00703707" w:rsidRDefault="00BF30B8" w:rsidP="00BF30B8">
      <w:pPr>
        <w:spacing w:line="276" w:lineRule="auto"/>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12.- Requisitos para rendir en condición de libre</w:t>
      </w:r>
    </w:p>
    <w:p w:rsidR="00BF30B8" w:rsidRDefault="00BF30B8" w:rsidP="00BF30B8">
      <w:pPr>
        <w:spacing w:line="276" w:lineRule="auto"/>
        <w:jc w:val="both"/>
        <w:rPr>
          <w:sz w:val="24"/>
          <w:szCs w:val="24"/>
        </w:rPr>
      </w:pPr>
    </w:p>
    <w:p w:rsidR="00762E7D" w:rsidRPr="00762E7D" w:rsidRDefault="00762E7D" w:rsidP="00762E7D">
      <w:pPr>
        <w:shd w:val="clear" w:color="auto" w:fill="FFFFFF"/>
        <w:spacing w:line="360" w:lineRule="auto"/>
        <w:jc w:val="both"/>
        <w:rPr>
          <w:rStyle w:val="ff1"/>
          <w:rFonts w:ascii="Book Antiqua" w:hAnsi="Book Antiqua"/>
          <w:color w:val="000000"/>
          <w:sz w:val="24"/>
          <w:szCs w:val="24"/>
        </w:rPr>
      </w:pPr>
      <w:r w:rsidRPr="00762E7D">
        <w:rPr>
          <w:rFonts w:ascii="Book Antiqua" w:hAnsi="Book Antiqua"/>
          <w:color w:val="000000"/>
          <w:sz w:val="24"/>
          <w:szCs w:val="24"/>
        </w:rPr>
        <w:t xml:space="preserve">      Los alumnos libres deberán rendir un examen cuya modalidad será la siguiente: una primera evaluación oral de </w:t>
      </w:r>
      <w:r w:rsidRPr="00762E7D">
        <w:rPr>
          <w:rStyle w:val="ff1"/>
          <w:rFonts w:ascii="Book Antiqua" w:hAnsi="Book Antiqua"/>
          <w:color w:val="000000"/>
          <w:sz w:val="24"/>
          <w:szCs w:val="24"/>
        </w:rPr>
        <w:t xml:space="preserve">carácter </w:t>
      </w:r>
      <w:r w:rsidRPr="00762E7D">
        <w:rPr>
          <w:rStyle w:val="ff1"/>
          <w:rFonts w:ascii="Book Antiqua" w:hAnsi="Book Antiqua"/>
          <w:b/>
          <w:color w:val="000000"/>
          <w:sz w:val="24"/>
          <w:szCs w:val="24"/>
        </w:rPr>
        <w:t xml:space="preserve">resolutivo </w:t>
      </w:r>
      <w:r w:rsidRPr="00762E7D">
        <w:rPr>
          <w:rStyle w:val="ff1"/>
          <w:rFonts w:ascii="Book Antiqua" w:hAnsi="Book Antiqua"/>
          <w:color w:val="000000"/>
          <w:sz w:val="24"/>
          <w:szCs w:val="24"/>
        </w:rPr>
        <w:t>en la que deberá obtener una nota mínima de cuatro  para poder pasar a una  segunda instancia  escrita que tiene el carácter de  un “</w:t>
      </w:r>
      <w:r w:rsidRPr="00762E7D">
        <w:rPr>
          <w:rStyle w:val="ff1"/>
          <w:rFonts w:ascii="Book Antiqua" w:hAnsi="Book Antiqua"/>
          <w:b/>
          <w:color w:val="000000"/>
          <w:sz w:val="24"/>
          <w:szCs w:val="24"/>
        </w:rPr>
        <w:t>examen</w:t>
      </w:r>
      <w:r w:rsidRPr="00762E7D">
        <w:rPr>
          <w:rStyle w:val="ff1"/>
          <w:rFonts w:ascii="Book Antiqua" w:hAnsi="Book Antiqua"/>
          <w:color w:val="000000"/>
          <w:sz w:val="24"/>
          <w:szCs w:val="24"/>
        </w:rPr>
        <w:t xml:space="preserve"> </w:t>
      </w:r>
      <w:r w:rsidRPr="00762E7D">
        <w:rPr>
          <w:rStyle w:val="ff1"/>
          <w:rFonts w:ascii="Book Antiqua" w:hAnsi="Book Antiqua"/>
          <w:b/>
          <w:color w:val="000000"/>
          <w:sz w:val="24"/>
          <w:szCs w:val="24"/>
        </w:rPr>
        <w:t>ampliado”.</w:t>
      </w:r>
      <w:r w:rsidRPr="00762E7D">
        <w:rPr>
          <w:rStyle w:val="ff1"/>
          <w:rFonts w:ascii="Book Antiqua" w:hAnsi="Book Antiqua"/>
          <w:color w:val="000000"/>
          <w:sz w:val="24"/>
          <w:szCs w:val="24"/>
        </w:rPr>
        <w:t xml:space="preserve"> La nota final será el promedio de las notas obtenidos en ambas  instancias En caso de desaprobar la primera instancia evaluativa el examen resulta desaprobado.</w:t>
      </w:r>
    </w:p>
    <w:p w:rsidR="00762E7D" w:rsidRPr="00762E7D" w:rsidRDefault="00762E7D" w:rsidP="00762E7D">
      <w:pPr>
        <w:shd w:val="clear" w:color="auto" w:fill="FFFFFF"/>
        <w:spacing w:line="360" w:lineRule="auto"/>
        <w:jc w:val="both"/>
        <w:rPr>
          <w:rStyle w:val="ff1"/>
          <w:rFonts w:ascii="Book Antiqua" w:hAnsi="Book Antiqua"/>
          <w:color w:val="000000"/>
          <w:sz w:val="24"/>
          <w:szCs w:val="24"/>
        </w:rPr>
      </w:pPr>
      <w:r w:rsidRPr="00762E7D">
        <w:rPr>
          <w:rStyle w:val="ff1"/>
          <w:rFonts w:ascii="Book Antiqua" w:hAnsi="Book Antiqua"/>
          <w:color w:val="000000"/>
          <w:sz w:val="24"/>
          <w:szCs w:val="24"/>
        </w:rPr>
        <w:t xml:space="preserve"> </w:t>
      </w:r>
      <w:r w:rsidRPr="00762E7D">
        <w:rPr>
          <w:rFonts w:ascii="Book Antiqua" w:hAnsi="Book Antiqua"/>
          <w:color w:val="000000"/>
          <w:sz w:val="24"/>
          <w:szCs w:val="24"/>
        </w:rPr>
        <w:t xml:space="preserve"> . En el caso que por el número de alumnos así corresponda, el examen será escrito pero será requisito para el alumno libre responder satisfactoriamente a una primera pregunta  para tener derecho a continuar con el examen. Esa primera pregunta será corregida en el momento mismo del examen y en el caso de tener  aprobado el desarrollo de la misma, recién podrá continuar con el examen respondiendo dos preguntas más que son las mimas que para los alumnos en condición de regulares Para obtener la nota mínima 4 cuatro, el alumno  debe tener aprobada </w:t>
      </w:r>
      <w:r w:rsidRPr="00762E7D">
        <w:rPr>
          <w:rStyle w:val="ff1"/>
          <w:rFonts w:ascii="Book Antiqua" w:hAnsi="Book Antiqua"/>
          <w:color w:val="000000"/>
          <w:sz w:val="24"/>
          <w:szCs w:val="24"/>
        </w:rPr>
        <w:t>todas las respuestas con el puntaje mínimo que se establezca oportunamente  para cada respuesta.</w:t>
      </w:r>
    </w:p>
    <w:p w:rsidR="00762E7D" w:rsidRDefault="00762E7D" w:rsidP="00BF30B8">
      <w:pPr>
        <w:spacing w:line="276" w:lineRule="auto"/>
        <w:jc w:val="both"/>
        <w:rPr>
          <w:sz w:val="24"/>
          <w:szCs w:val="24"/>
        </w:rPr>
      </w:pPr>
    </w:p>
    <w:p w:rsidR="00762E7D" w:rsidRDefault="00762E7D" w:rsidP="00BF30B8">
      <w:pPr>
        <w:spacing w:line="276" w:lineRule="auto"/>
        <w:jc w:val="both"/>
        <w:rPr>
          <w:sz w:val="24"/>
          <w:szCs w:val="24"/>
        </w:rPr>
      </w:pPr>
    </w:p>
    <w:p w:rsidR="00762E7D" w:rsidRDefault="00762E7D" w:rsidP="00BF30B8">
      <w:pPr>
        <w:spacing w:line="276" w:lineRule="auto"/>
        <w:jc w:val="both"/>
        <w:rPr>
          <w:sz w:val="24"/>
          <w:szCs w:val="24"/>
        </w:rPr>
      </w:pPr>
    </w:p>
    <w:p w:rsidR="00BF30B8" w:rsidRPr="00703707" w:rsidRDefault="00BF30B8" w:rsidP="00BF30B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13.- CONTACTO / AULA VIRTUAL / REDES sociales</w:t>
      </w:r>
    </w:p>
    <w:p w:rsidR="00BF30B8" w:rsidRDefault="00BF30B8" w:rsidP="00BF30B8">
      <w:pPr>
        <w:spacing w:line="276" w:lineRule="auto"/>
        <w:jc w:val="both"/>
        <w:rPr>
          <w:sz w:val="24"/>
          <w:szCs w:val="24"/>
        </w:rPr>
      </w:pPr>
      <w:r w:rsidRPr="00703707">
        <w:rPr>
          <w:sz w:val="24"/>
          <w:szCs w:val="24"/>
        </w:rPr>
        <w:t>Indicar si la asignatura posee un e-mail de contacto, aula virtual y/o redes sociales.</w:t>
      </w:r>
    </w:p>
    <w:p w:rsidR="00BF30B8" w:rsidRDefault="00BF30B8" w:rsidP="00BF30B8">
      <w:pPr>
        <w:spacing w:line="276" w:lineRule="auto"/>
        <w:jc w:val="both"/>
        <w:rPr>
          <w:sz w:val="24"/>
          <w:szCs w:val="24"/>
        </w:rPr>
      </w:pPr>
      <w:r>
        <w:rPr>
          <w:sz w:val="24"/>
          <w:szCs w:val="24"/>
        </w:rPr>
        <w:t xml:space="preserve">La catedra de Psicoanálisis dispone de un </w:t>
      </w:r>
      <w:r w:rsidR="00762E7D">
        <w:rPr>
          <w:sz w:val="24"/>
          <w:szCs w:val="24"/>
        </w:rPr>
        <w:t xml:space="preserve"> e-mail (</w:t>
      </w:r>
      <w:r>
        <w:rPr>
          <w:sz w:val="24"/>
          <w:szCs w:val="24"/>
        </w:rPr>
        <w:t>correo institucional</w:t>
      </w:r>
      <w:r w:rsidR="00762E7D">
        <w:rPr>
          <w:sz w:val="24"/>
          <w:szCs w:val="24"/>
        </w:rPr>
        <w:t>)</w:t>
      </w:r>
      <w:r>
        <w:rPr>
          <w:sz w:val="24"/>
          <w:szCs w:val="24"/>
        </w:rPr>
        <w:t xml:space="preserve"> que es el siguiente</w:t>
      </w:r>
    </w:p>
    <w:p w:rsidR="00BF30B8" w:rsidRDefault="00BF30B8" w:rsidP="00BF30B8">
      <w:pPr>
        <w:spacing w:line="276" w:lineRule="auto"/>
        <w:jc w:val="both"/>
        <w:rPr>
          <w:sz w:val="24"/>
          <w:szCs w:val="24"/>
        </w:rPr>
      </w:pPr>
      <w:r>
        <w:rPr>
          <w:sz w:val="24"/>
          <w:szCs w:val="24"/>
        </w:rPr>
        <w:t>Psicoanálisis freud@psicologia.unt.edu.ar</w:t>
      </w:r>
    </w:p>
    <w:p w:rsidR="00230B09" w:rsidRDefault="00762E7D" w:rsidP="00BF30B8">
      <w:pPr>
        <w:spacing w:line="276" w:lineRule="auto"/>
        <w:jc w:val="both"/>
        <w:rPr>
          <w:sz w:val="24"/>
          <w:szCs w:val="24"/>
        </w:rPr>
      </w:pPr>
      <w:r>
        <w:rPr>
          <w:sz w:val="24"/>
          <w:szCs w:val="24"/>
        </w:rPr>
        <w:t>La cátedra cuenta con un  aula virtual</w:t>
      </w:r>
      <w:r w:rsidR="00230B09">
        <w:rPr>
          <w:sz w:val="24"/>
          <w:szCs w:val="24"/>
        </w:rPr>
        <w:t>,</w:t>
      </w:r>
      <w:r>
        <w:rPr>
          <w:sz w:val="24"/>
          <w:szCs w:val="24"/>
        </w:rPr>
        <w:t xml:space="preserve"> la misma </w:t>
      </w:r>
      <w:r w:rsidR="00BF30B8">
        <w:rPr>
          <w:sz w:val="24"/>
          <w:szCs w:val="24"/>
        </w:rPr>
        <w:t>fu</w:t>
      </w:r>
      <w:r>
        <w:rPr>
          <w:sz w:val="24"/>
          <w:szCs w:val="24"/>
        </w:rPr>
        <w:t>e</w:t>
      </w:r>
      <w:r w:rsidR="00BF30B8">
        <w:rPr>
          <w:sz w:val="24"/>
          <w:szCs w:val="24"/>
        </w:rPr>
        <w:t xml:space="preserve"> establecida durante la </w:t>
      </w:r>
      <w:r>
        <w:rPr>
          <w:sz w:val="24"/>
          <w:szCs w:val="24"/>
        </w:rPr>
        <w:t xml:space="preserve">pandemia y a </w:t>
      </w:r>
      <w:r w:rsidR="00230B09">
        <w:rPr>
          <w:sz w:val="24"/>
          <w:szCs w:val="24"/>
        </w:rPr>
        <w:t>través</w:t>
      </w:r>
      <w:r>
        <w:rPr>
          <w:sz w:val="24"/>
          <w:szCs w:val="24"/>
        </w:rPr>
        <w:t xml:space="preserve"> de ella </w:t>
      </w:r>
      <w:r w:rsidR="00230B09">
        <w:rPr>
          <w:sz w:val="24"/>
          <w:szCs w:val="24"/>
        </w:rPr>
        <w:t xml:space="preserve">los alumnos se inscriben en el cursado e </w:t>
      </w:r>
      <w:r>
        <w:rPr>
          <w:sz w:val="24"/>
          <w:szCs w:val="24"/>
        </w:rPr>
        <w:t>informamos a los alumnos sobre todo aquello que es de interés</w:t>
      </w:r>
      <w:r w:rsidR="00230B09">
        <w:rPr>
          <w:sz w:val="24"/>
          <w:szCs w:val="24"/>
        </w:rPr>
        <w:t xml:space="preserve">, </w:t>
      </w:r>
      <w:r w:rsidR="00230B09">
        <w:rPr>
          <w:sz w:val="24"/>
          <w:szCs w:val="24"/>
        </w:rPr>
        <w:lastRenderedPageBreak/>
        <w:t xml:space="preserve">(cronogramas de clases  teóricas y prácticas, </w:t>
      </w:r>
      <w:r>
        <w:rPr>
          <w:sz w:val="24"/>
          <w:szCs w:val="24"/>
        </w:rPr>
        <w:t xml:space="preserve"> subimos </w:t>
      </w:r>
      <w:r w:rsidR="00230B09">
        <w:rPr>
          <w:sz w:val="24"/>
          <w:szCs w:val="24"/>
        </w:rPr>
        <w:t>power</w:t>
      </w:r>
      <w:r>
        <w:rPr>
          <w:sz w:val="24"/>
          <w:szCs w:val="24"/>
        </w:rPr>
        <w:t xml:space="preserve"> point, textos elab</w:t>
      </w:r>
      <w:r w:rsidR="00230B09">
        <w:rPr>
          <w:sz w:val="24"/>
          <w:szCs w:val="24"/>
        </w:rPr>
        <w:t>orados por los docentes de la cá</w:t>
      </w:r>
      <w:r>
        <w:rPr>
          <w:sz w:val="24"/>
          <w:szCs w:val="24"/>
        </w:rPr>
        <w:t xml:space="preserve">tedra , links con </w:t>
      </w:r>
      <w:r w:rsidR="00230B09">
        <w:rPr>
          <w:sz w:val="24"/>
          <w:szCs w:val="24"/>
        </w:rPr>
        <w:t>bibliografía</w:t>
      </w:r>
      <w:r>
        <w:rPr>
          <w:sz w:val="24"/>
          <w:szCs w:val="24"/>
        </w:rPr>
        <w:t xml:space="preserve"> de interés</w:t>
      </w:r>
      <w:r w:rsidR="00230B09">
        <w:rPr>
          <w:sz w:val="24"/>
          <w:szCs w:val="24"/>
        </w:rPr>
        <w:t>,</w:t>
      </w:r>
      <w:r>
        <w:rPr>
          <w:sz w:val="24"/>
          <w:szCs w:val="24"/>
        </w:rPr>
        <w:t xml:space="preserve"> fechas de exámenes, cambios en el cronogra</w:t>
      </w:r>
      <w:r w:rsidR="00230B09">
        <w:rPr>
          <w:sz w:val="24"/>
          <w:szCs w:val="24"/>
        </w:rPr>
        <w:t>ma , actividades de extensión de la catedra etc ).</w:t>
      </w:r>
    </w:p>
    <w:p w:rsidR="00BF30B8" w:rsidRPr="00703707" w:rsidRDefault="00762E7D" w:rsidP="00BF30B8">
      <w:pPr>
        <w:spacing w:line="276" w:lineRule="auto"/>
        <w:jc w:val="both"/>
        <w:rPr>
          <w:sz w:val="24"/>
          <w:szCs w:val="24"/>
        </w:rPr>
      </w:pPr>
      <w:r>
        <w:rPr>
          <w:sz w:val="24"/>
          <w:szCs w:val="24"/>
        </w:rPr>
        <w:t>La</w:t>
      </w:r>
      <w:r w:rsidR="00230B09">
        <w:rPr>
          <w:sz w:val="24"/>
          <w:szCs w:val="24"/>
        </w:rPr>
        <w:t xml:space="preserve"> cá</w:t>
      </w:r>
      <w:r w:rsidR="00BF30B8">
        <w:rPr>
          <w:sz w:val="24"/>
          <w:szCs w:val="24"/>
        </w:rPr>
        <w:t>tedra utiliza Facebook a los efectos de trans</w:t>
      </w:r>
      <w:r>
        <w:rPr>
          <w:sz w:val="24"/>
          <w:szCs w:val="24"/>
        </w:rPr>
        <w:t xml:space="preserve">mitir información a los alumnos, no obstante propiciamos el uso del </w:t>
      </w:r>
      <w:r w:rsidR="00230B09">
        <w:rPr>
          <w:sz w:val="24"/>
          <w:szCs w:val="24"/>
        </w:rPr>
        <w:t xml:space="preserve">aula </w:t>
      </w:r>
      <w:r>
        <w:rPr>
          <w:sz w:val="24"/>
          <w:szCs w:val="24"/>
        </w:rPr>
        <w:t xml:space="preserve">virtual como el medio </w:t>
      </w:r>
      <w:r w:rsidR="00230B09">
        <w:rPr>
          <w:sz w:val="24"/>
          <w:szCs w:val="24"/>
        </w:rPr>
        <w:t>más</w:t>
      </w:r>
      <w:r>
        <w:rPr>
          <w:sz w:val="24"/>
          <w:szCs w:val="24"/>
        </w:rPr>
        <w:t xml:space="preserve"> </w:t>
      </w:r>
      <w:r w:rsidR="00230B09">
        <w:rPr>
          <w:sz w:val="24"/>
          <w:szCs w:val="24"/>
        </w:rPr>
        <w:t>pertinente</w:t>
      </w:r>
      <w:r>
        <w:rPr>
          <w:sz w:val="24"/>
          <w:szCs w:val="24"/>
        </w:rPr>
        <w:t xml:space="preserve"> para transmitir información y mantener un </w:t>
      </w:r>
      <w:r w:rsidR="00230B09">
        <w:rPr>
          <w:sz w:val="24"/>
          <w:szCs w:val="24"/>
        </w:rPr>
        <w:t>contacto</w:t>
      </w:r>
      <w:r>
        <w:rPr>
          <w:sz w:val="24"/>
          <w:szCs w:val="24"/>
        </w:rPr>
        <w:t xml:space="preserve"> docente – alumno</w:t>
      </w:r>
      <w:r w:rsidR="00230B09">
        <w:rPr>
          <w:sz w:val="24"/>
          <w:szCs w:val="24"/>
        </w:rPr>
        <w:t>.</w:t>
      </w:r>
      <w:r>
        <w:rPr>
          <w:sz w:val="24"/>
          <w:szCs w:val="24"/>
        </w:rPr>
        <w:t xml:space="preserve"> </w:t>
      </w:r>
    </w:p>
    <w:p w:rsidR="00BF30B8" w:rsidRPr="00703707" w:rsidRDefault="00BF30B8" w:rsidP="00BF30B8">
      <w:pPr>
        <w:spacing w:line="276" w:lineRule="auto"/>
        <w:jc w:val="both"/>
        <w:rPr>
          <w:sz w:val="24"/>
          <w:szCs w:val="24"/>
        </w:rPr>
      </w:pPr>
    </w:p>
    <w:p w:rsidR="0019177A" w:rsidRDefault="0019177A"/>
    <w:sectPr w:rsidR="0019177A" w:rsidSect="006F2A41">
      <w:headerReference w:type="default" r:id="rId8"/>
      <w:footerReference w:type="default" r:id="rId9"/>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2A0" w:rsidRDefault="004C12A0">
      <w:r>
        <w:separator/>
      </w:r>
    </w:p>
  </w:endnote>
  <w:endnote w:type="continuationSeparator" w:id="0">
    <w:p w:rsidR="004C12A0" w:rsidRDefault="004C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71115"/>
      <w:docPartObj>
        <w:docPartGallery w:val="Page Numbers (Bottom of Page)"/>
        <w:docPartUnique/>
      </w:docPartObj>
    </w:sdtPr>
    <w:sdtEndPr/>
    <w:sdtContent>
      <w:p w:rsidR="00E50C8B" w:rsidRDefault="00BF30B8">
        <w:pPr>
          <w:pStyle w:val="Piedepgina"/>
          <w:jc w:val="right"/>
        </w:pPr>
        <w:r>
          <w:fldChar w:fldCharType="begin"/>
        </w:r>
        <w:r>
          <w:instrText>PAGE   \* MERGEFORMAT</w:instrText>
        </w:r>
        <w:r>
          <w:fldChar w:fldCharType="separate"/>
        </w:r>
        <w:r w:rsidR="00FC5B81">
          <w:rPr>
            <w:noProof/>
          </w:rPr>
          <w:t>21</w:t>
        </w:r>
        <w:r>
          <w:fldChar w:fldCharType="end"/>
        </w:r>
      </w:p>
    </w:sdtContent>
  </w:sdt>
  <w:p w:rsidR="00E50C8B" w:rsidRDefault="004C12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2A0" w:rsidRDefault="004C12A0">
      <w:r>
        <w:separator/>
      </w:r>
    </w:p>
  </w:footnote>
  <w:footnote w:type="continuationSeparator" w:id="0">
    <w:p w:rsidR="004C12A0" w:rsidRDefault="004C1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DE" w:rsidRDefault="00BF30B8" w:rsidP="008525DE">
    <w:pPr>
      <w:ind w:left="-540" w:right="-676" w:hanging="27"/>
      <w:rPr>
        <w:sz w:val="16"/>
      </w:rPr>
    </w:pPr>
    <w:r>
      <w:rPr>
        <w:sz w:val="16"/>
      </w:rPr>
      <w:t xml:space="preserve">            </w:t>
    </w:r>
    <w:r w:rsidRPr="000D58F4">
      <w:rPr>
        <w:noProof/>
        <w:sz w:val="16"/>
        <w:lang w:val="es-AR" w:eastAsia="es-AR"/>
      </w:rPr>
      <w:drawing>
        <wp:inline distT="0" distB="0" distL="0" distR="0" wp14:anchorId="350EB9F2" wp14:editId="11003F46">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Pr>
        <w:sz w:val="16"/>
      </w:rPr>
      <w:t xml:space="preserve">                                                                                                         </w:t>
    </w:r>
    <w:r>
      <w:rPr>
        <w:noProof/>
        <w:sz w:val="16"/>
        <w:lang w:val="es-AR" w:eastAsia="es-AR"/>
      </w:rPr>
      <w:drawing>
        <wp:inline distT="0" distB="0" distL="0" distR="0" wp14:anchorId="51882969" wp14:editId="6FA977D5">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r>
      <w:rPr>
        <w:sz w:val="16"/>
      </w:rPr>
      <w:t xml:space="preserve">                                </w:t>
    </w:r>
  </w:p>
  <w:p w:rsidR="00D93A14" w:rsidRDefault="00BF30B8" w:rsidP="008525DE">
    <w:pPr>
      <w:ind w:left="-540" w:right="-676" w:hanging="27"/>
      <w:rPr>
        <w:sz w:val="16"/>
      </w:rPr>
    </w:pPr>
    <w:r>
      <w:rPr>
        <w:noProof/>
        <w:lang w:val="es-AR" w:eastAsia="es-AR"/>
      </w:rPr>
      <w:drawing>
        <wp:anchor distT="0" distB="0" distL="114300" distR="114300" simplePos="0" relativeHeight="251659264" behindDoc="0" locked="0" layoutInCell="1" allowOverlap="1" wp14:anchorId="53672CA6" wp14:editId="3828C953">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FC6" w:rsidRPr="00603FC6" w:rsidRDefault="00BF30B8" w:rsidP="00603FC6">
    <w:pPr>
      <w:jc w:val="center"/>
      <w:rPr>
        <w:rFonts w:ascii="Arial" w:hAnsi="Arial" w:cs="Arial"/>
        <w:b/>
        <w:i/>
        <w:sz w:val="22"/>
        <w:szCs w:val="22"/>
      </w:rPr>
    </w:pPr>
    <w:r>
      <w:rPr>
        <w:rFonts w:ascii="Arial" w:hAnsi="Arial" w:cs="Arial"/>
        <w:b/>
        <w:i/>
        <w:sz w:val="22"/>
        <w:szCs w:val="22"/>
      </w:rPr>
      <w:t xml:space="preserve">                                 </w:t>
    </w:r>
  </w:p>
  <w:p w:rsidR="00D93A14" w:rsidRDefault="004C12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EF7"/>
    <w:multiLevelType w:val="hybridMultilevel"/>
    <w:tmpl w:val="10642C1A"/>
    <w:lvl w:ilvl="0" w:tplc="7262B1A8">
      <w:start w:val="1923"/>
      <w:numFmt w:val="bullet"/>
      <w:lvlText w:val="-"/>
      <w:lvlJc w:val="left"/>
      <w:pPr>
        <w:ind w:left="420" w:hanging="360"/>
      </w:pPr>
      <w:rPr>
        <w:rFonts w:ascii="Arial" w:eastAsia="Times New Roman"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1">
    <w:nsid w:val="07835600"/>
    <w:multiLevelType w:val="hybridMultilevel"/>
    <w:tmpl w:val="BD94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34F52"/>
    <w:multiLevelType w:val="hybridMultilevel"/>
    <w:tmpl w:val="CB7CE51E"/>
    <w:lvl w:ilvl="0" w:tplc="26B8D7B4">
      <w:start w:val="1895"/>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0D11F5D"/>
    <w:multiLevelType w:val="hybridMultilevel"/>
    <w:tmpl w:val="7E2A9444"/>
    <w:lvl w:ilvl="0" w:tplc="0E3A1AC0">
      <w:start w:val="3"/>
      <w:numFmt w:val="bullet"/>
      <w:lvlText w:val="-"/>
      <w:lvlJc w:val="left"/>
      <w:pPr>
        <w:ind w:left="1080" w:hanging="360"/>
      </w:pPr>
      <w:rPr>
        <w:rFonts w:ascii="Calibri" w:eastAsia="Calibri" w:hAnsi="Calibri" w:cs="Calibri"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4">
    <w:nsid w:val="24FC23F0"/>
    <w:multiLevelType w:val="hybridMultilevel"/>
    <w:tmpl w:val="595C7418"/>
    <w:lvl w:ilvl="0" w:tplc="4936F3EC">
      <w:numFmt w:val="bullet"/>
      <w:lvlText w:val="-"/>
      <w:lvlJc w:val="left"/>
      <w:pPr>
        <w:tabs>
          <w:tab w:val="num" w:pos="720"/>
        </w:tabs>
        <w:ind w:left="720" w:hanging="360"/>
      </w:pPr>
      <w:rPr>
        <w:rFonts w:ascii="ArialNormal" w:eastAsia="Times New Roman" w:hAnsi="ArialNormal" w:cs="ArialNorm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6536DEF"/>
    <w:multiLevelType w:val="hybridMultilevel"/>
    <w:tmpl w:val="9FCCBB86"/>
    <w:lvl w:ilvl="0" w:tplc="0B702F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761763B"/>
    <w:multiLevelType w:val="hybridMultilevel"/>
    <w:tmpl w:val="E17A84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3054"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986299C"/>
    <w:multiLevelType w:val="hybridMultilevel"/>
    <w:tmpl w:val="E2D8FC78"/>
    <w:lvl w:ilvl="0" w:tplc="0E8C8B9E">
      <w:start w:val="1"/>
      <w:numFmt w:val="upperLetter"/>
      <w:lvlText w:val="%1)"/>
      <w:lvlJc w:val="left"/>
      <w:pPr>
        <w:ind w:left="720" w:hanging="360"/>
      </w:pPr>
      <w:rPr>
        <w:b w:val="0"/>
      </w:r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8">
    <w:nsid w:val="3D0954D7"/>
    <w:multiLevelType w:val="hybridMultilevel"/>
    <w:tmpl w:val="7EF2A22A"/>
    <w:lvl w:ilvl="0" w:tplc="C136CC4E">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20500C6"/>
    <w:multiLevelType w:val="hybridMultilevel"/>
    <w:tmpl w:val="F710BA40"/>
    <w:lvl w:ilvl="0" w:tplc="F2984658">
      <w:start w:val="1895"/>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4C21619"/>
    <w:multiLevelType w:val="hybridMultilevel"/>
    <w:tmpl w:val="F8D81FF0"/>
    <w:lvl w:ilvl="0" w:tplc="0D5274D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8EA7F65"/>
    <w:multiLevelType w:val="hybridMultilevel"/>
    <w:tmpl w:val="67548FC6"/>
    <w:lvl w:ilvl="0" w:tplc="2C0A0011">
      <w:start w:val="1"/>
      <w:numFmt w:val="decimal"/>
      <w:lvlText w:val="%1)"/>
      <w:lvlJc w:val="left"/>
      <w:pPr>
        <w:ind w:left="360" w:hanging="360"/>
      </w:pPr>
    </w:lvl>
    <w:lvl w:ilvl="1" w:tplc="2C0A0019">
      <w:start w:val="1"/>
      <w:numFmt w:val="decimal"/>
      <w:lvlText w:val="%2."/>
      <w:lvlJc w:val="left"/>
      <w:pPr>
        <w:tabs>
          <w:tab w:val="num" w:pos="1156"/>
        </w:tabs>
        <w:ind w:left="1156" w:hanging="360"/>
      </w:pPr>
    </w:lvl>
    <w:lvl w:ilvl="2" w:tplc="2C0A001B">
      <w:start w:val="1"/>
      <w:numFmt w:val="decimal"/>
      <w:lvlText w:val="%3."/>
      <w:lvlJc w:val="left"/>
      <w:pPr>
        <w:tabs>
          <w:tab w:val="num" w:pos="1876"/>
        </w:tabs>
        <w:ind w:left="1876" w:hanging="360"/>
      </w:pPr>
    </w:lvl>
    <w:lvl w:ilvl="3" w:tplc="2C0A000F">
      <w:start w:val="1"/>
      <w:numFmt w:val="decimal"/>
      <w:lvlText w:val="%4."/>
      <w:lvlJc w:val="left"/>
      <w:pPr>
        <w:tabs>
          <w:tab w:val="num" w:pos="2596"/>
        </w:tabs>
        <w:ind w:left="2596" w:hanging="360"/>
      </w:pPr>
    </w:lvl>
    <w:lvl w:ilvl="4" w:tplc="2C0A0019">
      <w:start w:val="1"/>
      <w:numFmt w:val="decimal"/>
      <w:lvlText w:val="%5."/>
      <w:lvlJc w:val="left"/>
      <w:pPr>
        <w:tabs>
          <w:tab w:val="num" w:pos="3316"/>
        </w:tabs>
        <w:ind w:left="3316" w:hanging="360"/>
      </w:pPr>
    </w:lvl>
    <w:lvl w:ilvl="5" w:tplc="2C0A001B">
      <w:start w:val="1"/>
      <w:numFmt w:val="decimal"/>
      <w:lvlText w:val="%6."/>
      <w:lvlJc w:val="left"/>
      <w:pPr>
        <w:tabs>
          <w:tab w:val="num" w:pos="4036"/>
        </w:tabs>
        <w:ind w:left="4036" w:hanging="360"/>
      </w:pPr>
    </w:lvl>
    <w:lvl w:ilvl="6" w:tplc="2C0A000F">
      <w:start w:val="1"/>
      <w:numFmt w:val="decimal"/>
      <w:lvlText w:val="%7."/>
      <w:lvlJc w:val="left"/>
      <w:pPr>
        <w:tabs>
          <w:tab w:val="num" w:pos="4756"/>
        </w:tabs>
        <w:ind w:left="4756" w:hanging="360"/>
      </w:pPr>
    </w:lvl>
    <w:lvl w:ilvl="7" w:tplc="2C0A0019">
      <w:start w:val="1"/>
      <w:numFmt w:val="decimal"/>
      <w:lvlText w:val="%8."/>
      <w:lvlJc w:val="left"/>
      <w:pPr>
        <w:tabs>
          <w:tab w:val="num" w:pos="5476"/>
        </w:tabs>
        <w:ind w:left="5476" w:hanging="360"/>
      </w:pPr>
    </w:lvl>
    <w:lvl w:ilvl="8" w:tplc="2C0A001B">
      <w:start w:val="1"/>
      <w:numFmt w:val="decimal"/>
      <w:lvlText w:val="%9."/>
      <w:lvlJc w:val="left"/>
      <w:pPr>
        <w:tabs>
          <w:tab w:val="num" w:pos="6196"/>
        </w:tabs>
        <w:ind w:left="6196" w:hanging="360"/>
      </w:pPr>
    </w:lvl>
  </w:abstractNum>
  <w:abstractNum w:abstractNumId="12">
    <w:nsid w:val="4CB87E5A"/>
    <w:multiLevelType w:val="hybridMultilevel"/>
    <w:tmpl w:val="00E48432"/>
    <w:lvl w:ilvl="0" w:tplc="C8701780">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D4648FD"/>
    <w:multiLevelType w:val="hybridMultilevel"/>
    <w:tmpl w:val="AB8A509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4F3F7693"/>
    <w:multiLevelType w:val="hybridMultilevel"/>
    <w:tmpl w:val="AB6AB124"/>
    <w:lvl w:ilvl="0" w:tplc="C7660B52">
      <w:start w:val="1"/>
      <w:numFmt w:val="decimal"/>
      <w:lvlText w:val="%1-"/>
      <w:lvlJc w:val="left"/>
      <w:pPr>
        <w:ind w:left="885" w:hanging="52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08B2E50"/>
    <w:multiLevelType w:val="hybridMultilevel"/>
    <w:tmpl w:val="6690F80C"/>
    <w:lvl w:ilvl="0" w:tplc="25C65E7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2037B24"/>
    <w:multiLevelType w:val="hybridMultilevel"/>
    <w:tmpl w:val="623ADCAA"/>
    <w:lvl w:ilvl="0" w:tplc="FCC488E6">
      <w:start w:val="1895"/>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DE73496"/>
    <w:multiLevelType w:val="hybridMultilevel"/>
    <w:tmpl w:val="884AE4A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EA826F0"/>
    <w:multiLevelType w:val="hybridMultilevel"/>
    <w:tmpl w:val="574A1CD6"/>
    <w:lvl w:ilvl="0" w:tplc="5BAA0DE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0EE5C02"/>
    <w:multiLevelType w:val="hybridMultilevel"/>
    <w:tmpl w:val="08A644A8"/>
    <w:lvl w:ilvl="0" w:tplc="5AC0ED2A">
      <w:start w:val="1"/>
      <w:numFmt w:val="decimal"/>
      <w:lvlText w:val="%1)"/>
      <w:lvlJc w:val="left"/>
      <w:pPr>
        <w:ind w:left="644"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0">
    <w:nsid w:val="65D02A05"/>
    <w:multiLevelType w:val="hybridMultilevel"/>
    <w:tmpl w:val="82DEFFE6"/>
    <w:lvl w:ilvl="0" w:tplc="45728616">
      <w:start w:val="1895"/>
      <w:numFmt w:val="bullet"/>
      <w:lvlText w:val="-"/>
      <w:lvlJc w:val="left"/>
      <w:pPr>
        <w:ind w:left="720" w:hanging="360"/>
      </w:pPr>
      <w:rPr>
        <w:rFonts w:ascii="Arial" w:eastAsia="Times New Roman" w:hAnsi="Arial" w:cs="Arial"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885099B"/>
    <w:multiLevelType w:val="hybridMultilevel"/>
    <w:tmpl w:val="96EEC876"/>
    <w:lvl w:ilvl="0" w:tplc="C8D085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0523C26"/>
    <w:multiLevelType w:val="hybridMultilevel"/>
    <w:tmpl w:val="2D5C876A"/>
    <w:lvl w:ilvl="0" w:tplc="7ACE977E">
      <w:start w:val="1895"/>
      <w:numFmt w:val="bullet"/>
      <w:lvlText w:val="-"/>
      <w:lvlJc w:val="left"/>
      <w:pPr>
        <w:ind w:left="720" w:hanging="360"/>
      </w:pPr>
      <w:rPr>
        <w:rFonts w:ascii="Arial" w:eastAsia="Times New Roman" w:hAnsi="Arial" w:cs="Arial"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1220066"/>
    <w:multiLevelType w:val="hybridMultilevel"/>
    <w:tmpl w:val="F1FE611E"/>
    <w:lvl w:ilvl="0" w:tplc="87E6E9DA">
      <w:start w:val="1932"/>
      <w:numFmt w:val="bullet"/>
      <w:lvlText w:val="-"/>
      <w:lvlJc w:val="left"/>
      <w:pPr>
        <w:ind w:left="900" w:hanging="360"/>
      </w:pPr>
      <w:rPr>
        <w:rFonts w:ascii="Times New Roman" w:eastAsia="Times New Roman" w:hAnsi="Times New Roman" w:cs="Times New Roman" w:hint="default"/>
      </w:rPr>
    </w:lvl>
    <w:lvl w:ilvl="1" w:tplc="2C0A0003" w:tentative="1">
      <w:start w:val="1"/>
      <w:numFmt w:val="bullet"/>
      <w:lvlText w:val="o"/>
      <w:lvlJc w:val="left"/>
      <w:pPr>
        <w:ind w:left="1620" w:hanging="360"/>
      </w:pPr>
      <w:rPr>
        <w:rFonts w:ascii="Courier New" w:hAnsi="Courier New" w:cs="Courier New" w:hint="default"/>
      </w:rPr>
    </w:lvl>
    <w:lvl w:ilvl="2" w:tplc="2C0A0005" w:tentative="1">
      <w:start w:val="1"/>
      <w:numFmt w:val="bullet"/>
      <w:lvlText w:val=""/>
      <w:lvlJc w:val="left"/>
      <w:pPr>
        <w:ind w:left="2340" w:hanging="360"/>
      </w:pPr>
      <w:rPr>
        <w:rFonts w:ascii="Wingdings" w:hAnsi="Wingdings" w:hint="default"/>
      </w:rPr>
    </w:lvl>
    <w:lvl w:ilvl="3" w:tplc="2C0A0001" w:tentative="1">
      <w:start w:val="1"/>
      <w:numFmt w:val="bullet"/>
      <w:lvlText w:val=""/>
      <w:lvlJc w:val="left"/>
      <w:pPr>
        <w:ind w:left="3060" w:hanging="360"/>
      </w:pPr>
      <w:rPr>
        <w:rFonts w:ascii="Symbol" w:hAnsi="Symbol" w:hint="default"/>
      </w:rPr>
    </w:lvl>
    <w:lvl w:ilvl="4" w:tplc="2C0A0003" w:tentative="1">
      <w:start w:val="1"/>
      <w:numFmt w:val="bullet"/>
      <w:lvlText w:val="o"/>
      <w:lvlJc w:val="left"/>
      <w:pPr>
        <w:ind w:left="3780" w:hanging="360"/>
      </w:pPr>
      <w:rPr>
        <w:rFonts w:ascii="Courier New" w:hAnsi="Courier New" w:cs="Courier New" w:hint="default"/>
      </w:rPr>
    </w:lvl>
    <w:lvl w:ilvl="5" w:tplc="2C0A0005" w:tentative="1">
      <w:start w:val="1"/>
      <w:numFmt w:val="bullet"/>
      <w:lvlText w:val=""/>
      <w:lvlJc w:val="left"/>
      <w:pPr>
        <w:ind w:left="4500" w:hanging="360"/>
      </w:pPr>
      <w:rPr>
        <w:rFonts w:ascii="Wingdings" w:hAnsi="Wingdings" w:hint="default"/>
      </w:rPr>
    </w:lvl>
    <w:lvl w:ilvl="6" w:tplc="2C0A0001" w:tentative="1">
      <w:start w:val="1"/>
      <w:numFmt w:val="bullet"/>
      <w:lvlText w:val=""/>
      <w:lvlJc w:val="left"/>
      <w:pPr>
        <w:ind w:left="5220" w:hanging="360"/>
      </w:pPr>
      <w:rPr>
        <w:rFonts w:ascii="Symbol" w:hAnsi="Symbol" w:hint="default"/>
      </w:rPr>
    </w:lvl>
    <w:lvl w:ilvl="7" w:tplc="2C0A0003" w:tentative="1">
      <w:start w:val="1"/>
      <w:numFmt w:val="bullet"/>
      <w:lvlText w:val="o"/>
      <w:lvlJc w:val="left"/>
      <w:pPr>
        <w:ind w:left="5940" w:hanging="360"/>
      </w:pPr>
      <w:rPr>
        <w:rFonts w:ascii="Courier New" w:hAnsi="Courier New" w:cs="Courier New" w:hint="default"/>
      </w:rPr>
    </w:lvl>
    <w:lvl w:ilvl="8" w:tplc="2C0A0005" w:tentative="1">
      <w:start w:val="1"/>
      <w:numFmt w:val="bullet"/>
      <w:lvlText w:val=""/>
      <w:lvlJc w:val="left"/>
      <w:pPr>
        <w:ind w:left="6660" w:hanging="360"/>
      </w:pPr>
      <w:rPr>
        <w:rFonts w:ascii="Wingdings" w:hAnsi="Wingdings" w:hint="default"/>
      </w:rPr>
    </w:lvl>
  </w:abstractNum>
  <w:abstractNum w:abstractNumId="24">
    <w:nsid w:val="72BB3DAD"/>
    <w:multiLevelType w:val="hybridMultilevel"/>
    <w:tmpl w:val="CFAC83B2"/>
    <w:lvl w:ilvl="0" w:tplc="2F08B09C">
      <w:start w:val="1"/>
      <w:numFmt w:val="decimal"/>
      <w:lvlText w:val="%1)"/>
      <w:lvlJc w:val="left"/>
      <w:pPr>
        <w:ind w:left="1068" w:hanging="360"/>
      </w:pPr>
    </w:lvl>
    <w:lvl w:ilvl="1" w:tplc="2C0A0019">
      <w:start w:val="1"/>
      <w:numFmt w:val="decimal"/>
      <w:lvlText w:val="%2."/>
      <w:lvlJc w:val="left"/>
      <w:pPr>
        <w:tabs>
          <w:tab w:val="num" w:pos="1440"/>
        </w:tabs>
        <w:ind w:left="1440" w:hanging="360"/>
      </w:pPr>
    </w:lvl>
    <w:lvl w:ilvl="2" w:tplc="2C0A001B">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25">
    <w:nsid w:val="753D6743"/>
    <w:multiLevelType w:val="hybridMultilevel"/>
    <w:tmpl w:val="7C8C67FC"/>
    <w:lvl w:ilvl="0" w:tplc="C65E989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DD10329"/>
    <w:multiLevelType w:val="hybridMultilevel"/>
    <w:tmpl w:val="17D0DDB8"/>
    <w:lvl w:ilvl="0" w:tplc="5B900842">
      <w:start w:val="192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0"/>
  </w:num>
  <w:num w:numId="11">
    <w:abstractNumId w:val="18"/>
  </w:num>
  <w:num w:numId="12">
    <w:abstractNumId w:val="25"/>
  </w:num>
  <w:num w:numId="13">
    <w:abstractNumId w:val="5"/>
  </w:num>
  <w:num w:numId="14">
    <w:abstractNumId w:val="14"/>
  </w:num>
  <w:num w:numId="15">
    <w:abstractNumId w:val="15"/>
  </w:num>
  <w:num w:numId="16">
    <w:abstractNumId w:val="0"/>
  </w:num>
  <w:num w:numId="17">
    <w:abstractNumId w:val="20"/>
  </w:num>
  <w:num w:numId="18">
    <w:abstractNumId w:val="22"/>
  </w:num>
  <w:num w:numId="19">
    <w:abstractNumId w:val="9"/>
  </w:num>
  <w:num w:numId="20">
    <w:abstractNumId w:val="16"/>
  </w:num>
  <w:num w:numId="21">
    <w:abstractNumId w:val="2"/>
  </w:num>
  <w:num w:numId="22">
    <w:abstractNumId w:val="26"/>
  </w:num>
  <w:num w:numId="23">
    <w:abstractNumId w:val="8"/>
  </w:num>
  <w:num w:numId="24">
    <w:abstractNumId w:val="23"/>
  </w:num>
  <w:num w:numId="25">
    <w:abstractNumId w:val="11"/>
  </w:num>
  <w:num w:numId="26">
    <w:abstractNumId w:val="6"/>
  </w:num>
  <w:num w:numId="27">
    <w:abstractNumId w:val="12"/>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B8"/>
    <w:rsid w:val="0019177A"/>
    <w:rsid w:val="00230B09"/>
    <w:rsid w:val="004C12A0"/>
    <w:rsid w:val="00553C30"/>
    <w:rsid w:val="00762E7D"/>
    <w:rsid w:val="00AD7033"/>
    <w:rsid w:val="00BF30B8"/>
    <w:rsid w:val="00FC5B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BE39BC3-15CA-44A1-AFAB-0048FDB9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B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F30B8"/>
    <w:pPr>
      <w:tabs>
        <w:tab w:val="center" w:pos="4252"/>
        <w:tab w:val="right" w:pos="8504"/>
      </w:tabs>
    </w:pPr>
  </w:style>
  <w:style w:type="character" w:customStyle="1" w:styleId="EncabezadoCar">
    <w:name w:val="Encabezado Car"/>
    <w:basedOn w:val="Fuentedeprrafopredeter"/>
    <w:link w:val="Encabezado"/>
    <w:rsid w:val="00BF30B8"/>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BF30B8"/>
    <w:pPr>
      <w:tabs>
        <w:tab w:val="center" w:pos="4252"/>
        <w:tab w:val="right" w:pos="8504"/>
      </w:tabs>
    </w:pPr>
  </w:style>
  <w:style w:type="character" w:customStyle="1" w:styleId="PiedepginaCar">
    <w:name w:val="Pie de página Car"/>
    <w:basedOn w:val="Fuentedeprrafopredeter"/>
    <w:link w:val="Piedepgina"/>
    <w:rsid w:val="00BF30B8"/>
    <w:rPr>
      <w:rFonts w:ascii="Times New Roman" w:eastAsia="Times New Roman" w:hAnsi="Times New Roman" w:cs="Times New Roman"/>
      <w:sz w:val="20"/>
      <w:szCs w:val="20"/>
      <w:lang w:val="es-ES" w:eastAsia="es-ES"/>
    </w:rPr>
  </w:style>
  <w:style w:type="paragraph" w:styleId="NormalWeb">
    <w:name w:val="Normal (Web)"/>
    <w:basedOn w:val="Normal"/>
    <w:rsid w:val="00BF30B8"/>
    <w:pPr>
      <w:spacing w:before="100" w:beforeAutospacing="1" w:after="100" w:afterAutospacing="1"/>
    </w:pPr>
    <w:rPr>
      <w:sz w:val="24"/>
      <w:szCs w:val="24"/>
    </w:rPr>
  </w:style>
  <w:style w:type="paragraph" w:styleId="Prrafodelista">
    <w:name w:val="List Paragraph"/>
    <w:basedOn w:val="Normal"/>
    <w:uiPriority w:val="34"/>
    <w:qFormat/>
    <w:rsid w:val="00BF30B8"/>
    <w:pPr>
      <w:ind w:left="720"/>
      <w:contextualSpacing/>
    </w:pPr>
  </w:style>
  <w:style w:type="paragraph" w:customStyle="1" w:styleId="msolistparagraph0">
    <w:name w:val="msolistparagraph"/>
    <w:basedOn w:val="Normal"/>
    <w:rsid w:val="00553C30"/>
    <w:pPr>
      <w:spacing w:after="160" w:line="256" w:lineRule="auto"/>
      <w:ind w:left="720"/>
      <w:contextualSpacing/>
    </w:pPr>
    <w:rPr>
      <w:rFonts w:ascii="Calibri" w:eastAsia="Calibri" w:hAnsi="Calibri"/>
      <w:sz w:val="22"/>
      <w:szCs w:val="22"/>
      <w:lang w:val="es-AR" w:eastAsia="en-US"/>
    </w:rPr>
  </w:style>
  <w:style w:type="paragraph" w:customStyle="1" w:styleId="Prrafodelista1">
    <w:name w:val="Párrafo de lista1"/>
    <w:basedOn w:val="Normal"/>
    <w:rsid w:val="00553C30"/>
    <w:pPr>
      <w:spacing w:after="160" w:line="259" w:lineRule="auto"/>
      <w:ind w:left="720"/>
    </w:pPr>
    <w:rPr>
      <w:rFonts w:ascii="Calibri" w:hAnsi="Calibri"/>
      <w:sz w:val="22"/>
      <w:szCs w:val="22"/>
      <w:lang w:val="es-AR" w:eastAsia="en-US"/>
    </w:rPr>
  </w:style>
  <w:style w:type="character" w:styleId="Textoennegrita">
    <w:name w:val="Strong"/>
    <w:qFormat/>
    <w:rsid w:val="00553C30"/>
    <w:rPr>
      <w:b/>
      <w:bCs/>
    </w:rPr>
  </w:style>
  <w:style w:type="paragraph" w:styleId="Textodeglobo">
    <w:name w:val="Balloon Text"/>
    <w:basedOn w:val="Normal"/>
    <w:link w:val="TextodegloboCar"/>
    <w:rsid w:val="00553C30"/>
    <w:rPr>
      <w:rFonts w:ascii="Segoe UI" w:hAnsi="Segoe UI" w:cs="Segoe UI"/>
      <w:sz w:val="18"/>
      <w:szCs w:val="18"/>
    </w:rPr>
  </w:style>
  <w:style w:type="character" w:customStyle="1" w:styleId="TextodegloboCar">
    <w:name w:val="Texto de globo Car"/>
    <w:basedOn w:val="Fuentedeprrafopredeter"/>
    <w:link w:val="Textodeglobo"/>
    <w:rsid w:val="00553C30"/>
    <w:rPr>
      <w:rFonts w:ascii="Segoe UI" w:eastAsia="Times New Roman" w:hAnsi="Segoe UI" w:cs="Segoe UI"/>
      <w:sz w:val="18"/>
      <w:szCs w:val="18"/>
      <w:lang w:val="es-ES" w:eastAsia="es-ES"/>
    </w:rPr>
  </w:style>
  <w:style w:type="character" w:customStyle="1" w:styleId="lsc">
    <w:name w:val="lsc"/>
    <w:rsid w:val="00553C30"/>
  </w:style>
  <w:style w:type="character" w:customStyle="1" w:styleId="ff1">
    <w:name w:val="ff1"/>
    <w:rsid w:val="00553C30"/>
  </w:style>
  <w:style w:type="paragraph" w:styleId="Textoindependiente3">
    <w:name w:val="Body Text 3"/>
    <w:basedOn w:val="Normal"/>
    <w:link w:val="Textoindependiente3Car"/>
    <w:rsid w:val="00553C30"/>
    <w:rPr>
      <w:b/>
      <w:sz w:val="28"/>
      <w:lang w:val="es-ES_tradnl"/>
    </w:rPr>
  </w:style>
  <w:style w:type="character" w:customStyle="1" w:styleId="Textoindependiente3Car">
    <w:name w:val="Texto independiente 3 Car"/>
    <w:basedOn w:val="Fuentedeprrafopredeter"/>
    <w:link w:val="Textoindependiente3"/>
    <w:rsid w:val="00553C30"/>
    <w:rPr>
      <w:rFonts w:ascii="Times New Roman" w:eastAsia="Times New Roman" w:hAnsi="Times New Roman" w:cs="Times New Roman"/>
      <w:b/>
      <w:sz w:val="28"/>
      <w:szCs w:val="20"/>
      <w:lang w:val="es-ES_tradnl" w:eastAsia="es-ES"/>
    </w:rPr>
  </w:style>
  <w:style w:type="paragraph" w:styleId="Sangradetextonormal">
    <w:name w:val="Body Text Indent"/>
    <w:basedOn w:val="Normal"/>
    <w:link w:val="SangradetextonormalCar"/>
    <w:rsid w:val="00553C30"/>
    <w:pPr>
      <w:spacing w:after="120"/>
      <w:ind w:left="283"/>
    </w:pPr>
    <w:rPr>
      <w:sz w:val="24"/>
      <w:szCs w:val="24"/>
    </w:rPr>
  </w:style>
  <w:style w:type="character" w:customStyle="1" w:styleId="SangradetextonormalCar">
    <w:name w:val="Sangría de texto normal Car"/>
    <w:basedOn w:val="Fuentedeprrafopredeter"/>
    <w:link w:val="Sangradetextonormal"/>
    <w:rsid w:val="00553C30"/>
    <w:rPr>
      <w:rFonts w:ascii="Times New Roman" w:eastAsia="Times New Roman" w:hAnsi="Times New Roman" w:cs="Times New Roman"/>
      <w:sz w:val="24"/>
      <w:szCs w:val="24"/>
      <w:lang w:val="es-ES" w:eastAsia="es-ES"/>
    </w:rPr>
  </w:style>
  <w:style w:type="character" w:styleId="Hipervnculo">
    <w:name w:val="Hyperlink"/>
    <w:rsid w:val="00553C30"/>
    <w:rPr>
      <w:color w:val="0563C1"/>
      <w:u w:val="single"/>
    </w:rPr>
  </w:style>
  <w:style w:type="character" w:styleId="Hipervnculovisitado">
    <w:name w:val="FollowedHyperlink"/>
    <w:rsid w:val="00553C3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istavirtualia.com/articulos/617/misceaneas/el-descubrimiento-de-fre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A7EC3E82974B9486A94BA5E8F8DBD0"/>
        <w:category>
          <w:name w:val="General"/>
          <w:gallery w:val="placeholder"/>
        </w:category>
        <w:types>
          <w:type w:val="bbPlcHdr"/>
        </w:types>
        <w:behaviors>
          <w:behavior w:val="content"/>
        </w:behaviors>
        <w:guid w:val="{F8934A9E-5AF8-45FD-9A50-C4B4CE32365E}"/>
      </w:docPartPr>
      <w:docPartBody>
        <w:p w:rsidR="00C237B9" w:rsidRDefault="00E25892" w:rsidP="00E25892">
          <w:pPr>
            <w:pStyle w:val="5EA7EC3E82974B9486A94BA5E8F8DBD0"/>
          </w:pPr>
          <w:r w:rsidRPr="0060236D">
            <w:rPr>
              <w:rStyle w:val="Textodelmarcadordeposicin"/>
            </w:rPr>
            <w:t>Elija un elemento.</w:t>
          </w:r>
        </w:p>
      </w:docPartBody>
    </w:docPart>
    <w:docPart>
      <w:docPartPr>
        <w:name w:val="7E2B30439E1B45978D98844E9D7EE3DC"/>
        <w:category>
          <w:name w:val="General"/>
          <w:gallery w:val="placeholder"/>
        </w:category>
        <w:types>
          <w:type w:val="bbPlcHdr"/>
        </w:types>
        <w:behaviors>
          <w:behavior w:val="content"/>
        </w:behaviors>
        <w:guid w:val="{4569324C-9C72-4AEA-A554-F26D51E7EE99}"/>
      </w:docPartPr>
      <w:docPartBody>
        <w:p w:rsidR="00C237B9" w:rsidRDefault="00E25892" w:rsidP="00E25892">
          <w:pPr>
            <w:pStyle w:val="7E2B30439E1B45978D98844E9D7EE3DC"/>
          </w:pPr>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92"/>
    <w:rsid w:val="000D3835"/>
    <w:rsid w:val="004B3060"/>
    <w:rsid w:val="007D7DF7"/>
    <w:rsid w:val="00C237B9"/>
    <w:rsid w:val="00E258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E25892"/>
    <w:rPr>
      <w:color w:val="808080"/>
    </w:rPr>
  </w:style>
  <w:style w:type="paragraph" w:customStyle="1" w:styleId="5EA7EC3E82974B9486A94BA5E8F8DBD0">
    <w:name w:val="5EA7EC3E82974B9486A94BA5E8F8DBD0"/>
    <w:rsid w:val="00E25892"/>
  </w:style>
  <w:style w:type="paragraph" w:customStyle="1" w:styleId="7E2B30439E1B45978D98844E9D7EE3DC">
    <w:name w:val="7E2B30439E1B45978D98844E9D7EE3DC"/>
    <w:rsid w:val="00E25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5823</Words>
  <Characters>32030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dc:creator>
  <cp:keywords/>
  <dc:description/>
  <cp:lastModifiedBy>Matilde</cp:lastModifiedBy>
  <cp:revision>4</cp:revision>
  <dcterms:created xsi:type="dcterms:W3CDTF">2023-04-04T20:22:00Z</dcterms:created>
  <dcterms:modified xsi:type="dcterms:W3CDTF">2023-04-05T11:07:00Z</dcterms:modified>
</cp:coreProperties>
</file>