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5652" w14:textId="77777777" w:rsidR="00E235F1" w:rsidRPr="00C9232D" w:rsidRDefault="00E235F1" w:rsidP="008525DE">
      <w:pPr>
        <w:rPr>
          <w:i/>
        </w:rPr>
      </w:pPr>
      <w:r w:rsidRPr="00C9232D">
        <w:rPr>
          <w:i/>
        </w:rPr>
        <w:t>UNIVERSIDAD NACIONAL DE TUCUMÁN</w:t>
      </w:r>
    </w:p>
    <w:p w14:paraId="30F26FA4" w14:textId="77777777" w:rsidR="00E235F1" w:rsidRPr="00C9232D" w:rsidRDefault="00E235F1" w:rsidP="00E235F1">
      <w:pPr>
        <w:ind w:hanging="2"/>
        <w:rPr>
          <w:i/>
          <w:sz w:val="24"/>
          <w:szCs w:val="24"/>
        </w:rPr>
      </w:pPr>
      <w:r w:rsidRPr="00C9232D">
        <w:rPr>
          <w:i/>
        </w:rPr>
        <w:t>FACULTAD DE PSICOLOGÍA</w:t>
      </w:r>
    </w:p>
    <w:p w14:paraId="5FB1B720" w14:textId="77777777" w:rsidR="00E235F1" w:rsidRDefault="00E235F1" w:rsidP="0036641D">
      <w:pPr>
        <w:ind w:hanging="2"/>
        <w:jc w:val="center"/>
        <w:rPr>
          <w:b/>
          <w:sz w:val="24"/>
          <w:szCs w:val="24"/>
          <w:u w:val="single"/>
        </w:rPr>
      </w:pPr>
    </w:p>
    <w:p w14:paraId="3FCB2A94" w14:textId="77777777" w:rsidR="0036641D" w:rsidRPr="00703707" w:rsidRDefault="0036641D" w:rsidP="006177E8">
      <w:pPr>
        <w:spacing w:line="276" w:lineRule="auto"/>
        <w:ind w:hanging="2"/>
        <w:jc w:val="center"/>
        <w:rPr>
          <w:b/>
          <w:sz w:val="24"/>
          <w:szCs w:val="24"/>
          <w:u w:val="single"/>
        </w:rPr>
      </w:pPr>
      <w:r w:rsidRPr="00703707">
        <w:rPr>
          <w:b/>
          <w:sz w:val="24"/>
          <w:szCs w:val="24"/>
          <w:u w:val="single"/>
        </w:rPr>
        <w:t>PROGRAMA</w:t>
      </w:r>
    </w:p>
    <w:p w14:paraId="702D5571" w14:textId="77777777" w:rsidR="0036641D" w:rsidRPr="00703707" w:rsidRDefault="0036641D" w:rsidP="006177E8">
      <w:pPr>
        <w:spacing w:line="276" w:lineRule="auto"/>
        <w:jc w:val="both"/>
        <w:rPr>
          <w:b/>
          <w:sz w:val="24"/>
          <w:szCs w:val="24"/>
          <w:u w:val="single"/>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8"/>
        <w:gridCol w:w="5670"/>
      </w:tblGrid>
      <w:tr w:rsidR="0036641D" w:rsidRPr="00703707" w14:paraId="606B43AA" w14:textId="77777777" w:rsidTr="00703707">
        <w:trPr>
          <w:trHeight w:val="113"/>
        </w:trPr>
        <w:tc>
          <w:tcPr>
            <w:tcW w:w="4568" w:type="dxa"/>
            <w:shd w:val="clear" w:color="auto" w:fill="auto"/>
            <w:tcMar>
              <w:top w:w="100" w:type="dxa"/>
              <w:left w:w="100" w:type="dxa"/>
              <w:bottom w:w="100" w:type="dxa"/>
              <w:right w:w="100" w:type="dxa"/>
            </w:tcMar>
          </w:tcPr>
          <w:p w14:paraId="1633BC8D" w14:textId="77777777" w:rsidR="0036641D" w:rsidRPr="00703707" w:rsidRDefault="0036641D" w:rsidP="006177E8">
            <w:pPr>
              <w:widowControl w:val="0"/>
              <w:pBdr>
                <w:between w:val="nil"/>
              </w:pBdr>
              <w:spacing w:line="276" w:lineRule="auto"/>
              <w:ind w:hanging="2"/>
              <w:rPr>
                <w:sz w:val="24"/>
                <w:szCs w:val="24"/>
              </w:rPr>
            </w:pPr>
            <w:r w:rsidRPr="00703707">
              <w:rPr>
                <w:sz w:val="24"/>
                <w:szCs w:val="24"/>
              </w:rPr>
              <w:t>ASIGNATURA o UNIDAD CURRICULAR</w:t>
            </w:r>
          </w:p>
        </w:tc>
        <w:tc>
          <w:tcPr>
            <w:tcW w:w="5670" w:type="dxa"/>
            <w:shd w:val="clear" w:color="auto" w:fill="auto"/>
            <w:tcMar>
              <w:top w:w="100" w:type="dxa"/>
              <w:left w:w="100" w:type="dxa"/>
              <w:bottom w:w="100" w:type="dxa"/>
              <w:right w:w="100" w:type="dxa"/>
            </w:tcMar>
          </w:tcPr>
          <w:p w14:paraId="59D5214C" w14:textId="77777777" w:rsidR="0036641D" w:rsidRPr="00703707" w:rsidRDefault="009D62E0" w:rsidP="006177E8">
            <w:pPr>
              <w:widowControl w:val="0"/>
              <w:pBdr>
                <w:between w:val="nil"/>
              </w:pBdr>
              <w:spacing w:line="276" w:lineRule="auto"/>
              <w:jc w:val="center"/>
              <w:rPr>
                <w:sz w:val="24"/>
                <w:szCs w:val="24"/>
              </w:rPr>
            </w:pPr>
            <w:r>
              <w:rPr>
                <w:sz w:val="24"/>
                <w:szCs w:val="24"/>
              </w:rPr>
              <w:t>PSICOFISIOLOGÍA</w:t>
            </w:r>
          </w:p>
        </w:tc>
      </w:tr>
      <w:tr w:rsidR="0036641D" w:rsidRPr="00703707" w14:paraId="2462C0CA" w14:textId="77777777" w:rsidTr="00703707">
        <w:trPr>
          <w:trHeight w:val="113"/>
        </w:trPr>
        <w:tc>
          <w:tcPr>
            <w:tcW w:w="4568" w:type="dxa"/>
            <w:shd w:val="clear" w:color="auto" w:fill="auto"/>
            <w:tcMar>
              <w:top w:w="100" w:type="dxa"/>
              <w:left w:w="100" w:type="dxa"/>
              <w:bottom w:w="100" w:type="dxa"/>
              <w:right w:w="100" w:type="dxa"/>
            </w:tcMar>
          </w:tcPr>
          <w:p w14:paraId="0E0FAF8C" w14:textId="77777777" w:rsidR="0036641D" w:rsidRPr="00703707" w:rsidRDefault="0036641D" w:rsidP="006177E8">
            <w:pPr>
              <w:widowControl w:val="0"/>
              <w:pBdr>
                <w:between w:val="nil"/>
              </w:pBdr>
              <w:spacing w:line="276" w:lineRule="auto"/>
              <w:ind w:hanging="2"/>
              <w:rPr>
                <w:sz w:val="24"/>
                <w:szCs w:val="24"/>
              </w:rPr>
            </w:pPr>
            <w:r w:rsidRPr="00703707">
              <w:rPr>
                <w:sz w:val="24"/>
                <w:szCs w:val="24"/>
              </w:rPr>
              <w:t>CARRERA</w:t>
            </w:r>
          </w:p>
        </w:tc>
        <w:tc>
          <w:tcPr>
            <w:tcW w:w="5670" w:type="dxa"/>
            <w:shd w:val="clear" w:color="auto" w:fill="auto"/>
            <w:tcMar>
              <w:top w:w="100" w:type="dxa"/>
              <w:left w:w="100" w:type="dxa"/>
              <w:bottom w:w="100" w:type="dxa"/>
              <w:right w:w="100" w:type="dxa"/>
            </w:tcMar>
          </w:tcPr>
          <w:p w14:paraId="0ACE38B9" w14:textId="494216B4" w:rsidR="0036641D" w:rsidRPr="00703707" w:rsidRDefault="002B7CE1" w:rsidP="006177E8">
            <w:pPr>
              <w:widowControl w:val="0"/>
              <w:pBdr>
                <w:between w:val="nil"/>
              </w:pBdr>
              <w:spacing w:line="276" w:lineRule="auto"/>
              <w:ind w:hanging="2"/>
              <w:jc w:val="center"/>
              <w:rPr>
                <w:sz w:val="24"/>
                <w:szCs w:val="24"/>
              </w:rPr>
            </w:pPr>
            <w:r w:rsidRPr="00703707">
              <w:rPr>
                <w:sz w:val="24"/>
                <w:szCs w:val="24"/>
              </w:rPr>
              <w:t>PSICOLOGÍA</w:t>
            </w:r>
          </w:p>
        </w:tc>
      </w:tr>
      <w:tr w:rsidR="0036641D" w:rsidRPr="00703707" w14:paraId="5A80808C" w14:textId="77777777" w:rsidTr="00703707">
        <w:trPr>
          <w:trHeight w:val="113"/>
        </w:trPr>
        <w:tc>
          <w:tcPr>
            <w:tcW w:w="4568" w:type="dxa"/>
            <w:shd w:val="clear" w:color="auto" w:fill="auto"/>
            <w:tcMar>
              <w:top w:w="100" w:type="dxa"/>
              <w:left w:w="100" w:type="dxa"/>
              <w:bottom w:w="100" w:type="dxa"/>
              <w:right w:w="100" w:type="dxa"/>
            </w:tcMar>
          </w:tcPr>
          <w:p w14:paraId="7B8AC5F8" w14:textId="77777777" w:rsidR="0036641D" w:rsidRPr="00703707" w:rsidRDefault="0036641D" w:rsidP="006177E8">
            <w:pPr>
              <w:widowControl w:val="0"/>
              <w:pBdr>
                <w:between w:val="nil"/>
              </w:pBdr>
              <w:spacing w:line="276" w:lineRule="auto"/>
              <w:ind w:hanging="2"/>
              <w:rPr>
                <w:sz w:val="24"/>
                <w:szCs w:val="24"/>
              </w:rPr>
            </w:pPr>
            <w:r w:rsidRPr="00703707">
              <w:rPr>
                <w:sz w:val="24"/>
                <w:szCs w:val="24"/>
              </w:rPr>
              <w:t>PLAN DE ESTUDIO</w:t>
            </w:r>
          </w:p>
        </w:tc>
        <w:tc>
          <w:tcPr>
            <w:tcW w:w="5670" w:type="dxa"/>
            <w:shd w:val="clear" w:color="auto" w:fill="auto"/>
            <w:tcMar>
              <w:top w:w="100" w:type="dxa"/>
              <w:left w:w="100" w:type="dxa"/>
              <w:bottom w:w="100" w:type="dxa"/>
              <w:right w:w="100" w:type="dxa"/>
            </w:tcMar>
          </w:tcPr>
          <w:p w14:paraId="15D9AAF7" w14:textId="77777777" w:rsidR="0036641D" w:rsidRPr="00703707" w:rsidRDefault="0036641D" w:rsidP="006177E8">
            <w:pPr>
              <w:widowControl w:val="0"/>
              <w:pBdr>
                <w:between w:val="nil"/>
              </w:pBdr>
              <w:spacing w:line="276" w:lineRule="auto"/>
              <w:ind w:hanging="2"/>
              <w:jc w:val="center"/>
              <w:rPr>
                <w:sz w:val="24"/>
                <w:szCs w:val="24"/>
              </w:rPr>
            </w:pPr>
            <w:r w:rsidRPr="00703707">
              <w:rPr>
                <w:sz w:val="24"/>
                <w:szCs w:val="24"/>
              </w:rPr>
              <w:t>2012</w:t>
            </w:r>
          </w:p>
        </w:tc>
      </w:tr>
      <w:tr w:rsidR="0036641D" w:rsidRPr="00703707" w14:paraId="1F46B582" w14:textId="77777777" w:rsidTr="00703707">
        <w:trPr>
          <w:trHeight w:val="113"/>
        </w:trPr>
        <w:tc>
          <w:tcPr>
            <w:tcW w:w="4568" w:type="dxa"/>
            <w:shd w:val="clear" w:color="auto" w:fill="auto"/>
            <w:tcMar>
              <w:top w:w="100" w:type="dxa"/>
              <w:left w:w="100" w:type="dxa"/>
              <w:bottom w:w="100" w:type="dxa"/>
              <w:right w:w="100" w:type="dxa"/>
            </w:tcMar>
          </w:tcPr>
          <w:p w14:paraId="0ED06B41" w14:textId="77777777" w:rsidR="0036641D" w:rsidRPr="00703707" w:rsidRDefault="0036641D" w:rsidP="006177E8">
            <w:pPr>
              <w:widowControl w:val="0"/>
              <w:pBdr>
                <w:between w:val="nil"/>
              </w:pBdr>
              <w:spacing w:line="276" w:lineRule="auto"/>
              <w:ind w:hanging="2"/>
              <w:rPr>
                <w:sz w:val="24"/>
                <w:szCs w:val="24"/>
              </w:rPr>
            </w:pPr>
            <w:r w:rsidRPr="00703707">
              <w:rPr>
                <w:sz w:val="24"/>
                <w:szCs w:val="24"/>
              </w:rPr>
              <w:t>AÑO LECTIVO</w:t>
            </w:r>
          </w:p>
        </w:tc>
        <w:tc>
          <w:tcPr>
            <w:tcW w:w="5670" w:type="dxa"/>
            <w:shd w:val="clear" w:color="auto" w:fill="auto"/>
            <w:tcMar>
              <w:top w:w="100" w:type="dxa"/>
              <w:left w:w="100" w:type="dxa"/>
              <w:bottom w:w="100" w:type="dxa"/>
              <w:right w:w="100" w:type="dxa"/>
            </w:tcMar>
          </w:tcPr>
          <w:p w14:paraId="6CAF61C5" w14:textId="77777777" w:rsidR="0036641D" w:rsidRPr="00703707" w:rsidRDefault="009D62E0" w:rsidP="006177E8">
            <w:pPr>
              <w:widowControl w:val="0"/>
              <w:pBdr>
                <w:between w:val="nil"/>
              </w:pBdr>
              <w:spacing w:line="276" w:lineRule="auto"/>
              <w:ind w:hanging="2"/>
              <w:jc w:val="center"/>
              <w:rPr>
                <w:sz w:val="24"/>
                <w:szCs w:val="24"/>
              </w:rPr>
            </w:pPr>
            <w:r>
              <w:rPr>
                <w:sz w:val="24"/>
                <w:szCs w:val="24"/>
              </w:rPr>
              <w:t>2023</w:t>
            </w:r>
          </w:p>
        </w:tc>
      </w:tr>
    </w:tbl>
    <w:p w14:paraId="76AE0847" w14:textId="77777777" w:rsidR="0036641D" w:rsidRPr="00703707" w:rsidRDefault="0036641D" w:rsidP="006177E8">
      <w:pPr>
        <w:spacing w:line="276" w:lineRule="auto"/>
        <w:jc w:val="both"/>
        <w:rPr>
          <w:sz w:val="24"/>
          <w:szCs w:val="24"/>
        </w:rPr>
      </w:pPr>
    </w:p>
    <w:p w14:paraId="0D8073A6" w14:textId="77777777" w:rsidR="008D2922" w:rsidRPr="00703707" w:rsidRDefault="008D2922" w:rsidP="006177E8">
      <w:pPr>
        <w:spacing w:line="276" w:lineRule="auto"/>
        <w:jc w:val="both"/>
        <w:rPr>
          <w:sz w:val="24"/>
          <w:szCs w:val="24"/>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4"/>
        <w:gridCol w:w="5954"/>
      </w:tblGrid>
      <w:tr w:rsidR="0036641D" w:rsidRPr="00703707" w14:paraId="46000C5D" w14:textId="77777777" w:rsidTr="008525DE">
        <w:trPr>
          <w:trHeight w:val="279"/>
        </w:trPr>
        <w:tc>
          <w:tcPr>
            <w:tcW w:w="10238" w:type="dxa"/>
            <w:gridSpan w:val="2"/>
            <w:shd w:val="clear" w:color="auto" w:fill="auto"/>
            <w:tcMar>
              <w:top w:w="100" w:type="dxa"/>
              <w:left w:w="100" w:type="dxa"/>
              <w:bottom w:w="100" w:type="dxa"/>
              <w:right w:w="100" w:type="dxa"/>
            </w:tcMar>
          </w:tcPr>
          <w:p w14:paraId="13E1517E" w14:textId="77777777" w:rsidR="0036641D" w:rsidRPr="0002150C" w:rsidRDefault="0036641D" w:rsidP="006177E8">
            <w:pPr>
              <w:widowControl w:val="0"/>
              <w:pBdr>
                <w:between w:val="nil"/>
              </w:pBdr>
              <w:spacing w:line="276" w:lineRule="auto"/>
              <w:ind w:hanging="2"/>
              <w:jc w:val="center"/>
              <w:rPr>
                <w:sz w:val="24"/>
                <w:szCs w:val="24"/>
              </w:rPr>
            </w:pPr>
            <w:r w:rsidRPr="0002150C">
              <w:rPr>
                <w:sz w:val="24"/>
                <w:szCs w:val="24"/>
              </w:rPr>
              <w:t>SITUACIÓN EN EL PLAN DE ESTUDIO</w:t>
            </w:r>
          </w:p>
        </w:tc>
      </w:tr>
      <w:tr w:rsidR="0036641D" w:rsidRPr="00703707" w14:paraId="4DED9239" w14:textId="77777777" w:rsidTr="006177E8">
        <w:trPr>
          <w:trHeight w:val="193"/>
        </w:trPr>
        <w:tc>
          <w:tcPr>
            <w:tcW w:w="4284" w:type="dxa"/>
            <w:shd w:val="clear" w:color="auto" w:fill="auto"/>
            <w:tcMar>
              <w:top w:w="100" w:type="dxa"/>
              <w:left w:w="100" w:type="dxa"/>
              <w:bottom w:w="100" w:type="dxa"/>
              <w:right w:w="100" w:type="dxa"/>
            </w:tcMar>
          </w:tcPr>
          <w:p w14:paraId="0AE73177" w14:textId="77777777" w:rsidR="0036641D" w:rsidRPr="00703707" w:rsidRDefault="0036641D" w:rsidP="006177E8">
            <w:pPr>
              <w:widowControl w:val="0"/>
              <w:pBdr>
                <w:between w:val="nil"/>
              </w:pBdr>
              <w:spacing w:line="276" w:lineRule="auto"/>
              <w:ind w:hanging="2"/>
              <w:rPr>
                <w:sz w:val="24"/>
                <w:szCs w:val="24"/>
              </w:rPr>
            </w:pPr>
            <w:r w:rsidRPr="00703707">
              <w:rPr>
                <w:sz w:val="24"/>
                <w:szCs w:val="24"/>
              </w:rPr>
              <w:t>AÑO</w:t>
            </w:r>
          </w:p>
        </w:tc>
        <w:sdt>
          <w:sdtPr>
            <w:rPr>
              <w:sz w:val="24"/>
              <w:szCs w:val="24"/>
            </w:rPr>
            <w:id w:val="2117242184"/>
            <w:placeholder>
              <w:docPart w:val="DefaultPlaceholder_-1854013439"/>
            </w:placeholder>
            <w:dropDownList>
              <w:listItem w:value="Elija un elemento."/>
              <w:listItem w:displayText="Primer año" w:value="Primer año"/>
              <w:listItem w:displayText="Segundo año" w:value="Segundo año"/>
              <w:listItem w:displayText="Tercer año" w:value="Tercer año"/>
              <w:listItem w:displayText="Cuarto año" w:value="Cuarto año"/>
              <w:listItem w:displayText="Quinto año" w:value="Quinto año"/>
            </w:dropDownList>
          </w:sdtPr>
          <w:sdtContent>
            <w:tc>
              <w:tcPr>
                <w:tcW w:w="5954" w:type="dxa"/>
                <w:shd w:val="clear" w:color="auto" w:fill="auto"/>
                <w:tcMar>
                  <w:top w:w="100" w:type="dxa"/>
                  <w:left w:w="100" w:type="dxa"/>
                  <w:bottom w:w="100" w:type="dxa"/>
                  <w:right w:w="100" w:type="dxa"/>
                </w:tcMar>
              </w:tcPr>
              <w:p w14:paraId="6261685D" w14:textId="77777777" w:rsidR="0036641D" w:rsidRPr="00703707" w:rsidRDefault="009D62E0" w:rsidP="006177E8">
                <w:pPr>
                  <w:widowControl w:val="0"/>
                  <w:pBdr>
                    <w:between w:val="nil"/>
                  </w:pBdr>
                  <w:spacing w:line="276" w:lineRule="auto"/>
                  <w:ind w:hanging="2"/>
                  <w:jc w:val="center"/>
                  <w:rPr>
                    <w:sz w:val="24"/>
                    <w:szCs w:val="24"/>
                  </w:rPr>
                </w:pPr>
                <w:r>
                  <w:rPr>
                    <w:sz w:val="24"/>
                    <w:szCs w:val="24"/>
                  </w:rPr>
                  <w:t>Primer año</w:t>
                </w:r>
              </w:p>
            </w:tc>
          </w:sdtContent>
        </w:sdt>
      </w:tr>
      <w:tr w:rsidR="0036641D" w:rsidRPr="00703707" w14:paraId="16D8955A" w14:textId="77777777" w:rsidTr="006177E8">
        <w:trPr>
          <w:trHeight w:val="57"/>
        </w:trPr>
        <w:tc>
          <w:tcPr>
            <w:tcW w:w="4284" w:type="dxa"/>
            <w:shd w:val="clear" w:color="auto" w:fill="auto"/>
            <w:tcMar>
              <w:top w:w="100" w:type="dxa"/>
              <w:left w:w="100" w:type="dxa"/>
              <w:bottom w:w="100" w:type="dxa"/>
              <w:right w:w="100" w:type="dxa"/>
            </w:tcMar>
          </w:tcPr>
          <w:p w14:paraId="2E0F77C3" w14:textId="77777777" w:rsidR="0036641D" w:rsidRPr="00703707" w:rsidRDefault="0036641D" w:rsidP="006177E8">
            <w:pPr>
              <w:widowControl w:val="0"/>
              <w:pBdr>
                <w:between w:val="nil"/>
              </w:pBdr>
              <w:spacing w:line="276" w:lineRule="auto"/>
              <w:ind w:hanging="2"/>
              <w:rPr>
                <w:sz w:val="24"/>
                <w:szCs w:val="24"/>
              </w:rPr>
            </w:pPr>
            <w:r w:rsidRPr="00703707">
              <w:rPr>
                <w:sz w:val="24"/>
                <w:szCs w:val="24"/>
              </w:rPr>
              <w:t>ÁREA CURRICULAR</w:t>
            </w:r>
          </w:p>
        </w:tc>
        <w:sdt>
          <w:sdtPr>
            <w:rPr>
              <w:sz w:val="24"/>
              <w:szCs w:val="24"/>
            </w:rPr>
            <w:id w:val="-48994655"/>
            <w:placeholder>
              <w:docPart w:val="DefaultPlaceholder_-1854013439"/>
            </w:placeholder>
            <w:dropDownList>
              <w:listItem w:value="Elija un elemento."/>
              <w:listItem w:displayText="Formación Básica" w:value="Formación Básica"/>
              <w:listItem w:displayText="Formación General y Complementaria" w:value="Formación General y Complementaria"/>
              <w:listItem w:displayText="Formación Profesional" w:value="Formación Profesional"/>
              <w:listItem w:displayText="PPS (Práctica Profesional Supervisada)" w:value="PPS (Práctica Profesional Supervisada)"/>
              <w:listItem w:displayText="TIF (Trabajo Integrador Final)" w:value="TIF (Trabajo Integrador Final)"/>
            </w:dropDownList>
          </w:sdtPr>
          <w:sdtContent>
            <w:tc>
              <w:tcPr>
                <w:tcW w:w="5954" w:type="dxa"/>
                <w:shd w:val="clear" w:color="auto" w:fill="auto"/>
                <w:tcMar>
                  <w:top w:w="100" w:type="dxa"/>
                  <w:left w:w="100" w:type="dxa"/>
                  <w:bottom w:w="100" w:type="dxa"/>
                  <w:right w:w="100" w:type="dxa"/>
                </w:tcMar>
              </w:tcPr>
              <w:p w14:paraId="227252A0" w14:textId="77777777" w:rsidR="0036641D" w:rsidRPr="00703707" w:rsidRDefault="009D62E0" w:rsidP="006177E8">
                <w:pPr>
                  <w:widowControl w:val="0"/>
                  <w:pBdr>
                    <w:between w:val="nil"/>
                  </w:pBdr>
                  <w:spacing w:line="276" w:lineRule="auto"/>
                  <w:ind w:hanging="2"/>
                  <w:jc w:val="center"/>
                  <w:rPr>
                    <w:sz w:val="24"/>
                    <w:szCs w:val="24"/>
                  </w:rPr>
                </w:pPr>
                <w:r>
                  <w:rPr>
                    <w:sz w:val="24"/>
                    <w:szCs w:val="24"/>
                  </w:rPr>
                  <w:t>Formación Básica</w:t>
                </w:r>
              </w:p>
            </w:tc>
          </w:sdtContent>
        </w:sdt>
      </w:tr>
      <w:tr w:rsidR="0036641D" w:rsidRPr="00703707" w14:paraId="4F1E421B" w14:textId="77777777" w:rsidTr="006177E8">
        <w:trPr>
          <w:trHeight w:val="57"/>
        </w:trPr>
        <w:tc>
          <w:tcPr>
            <w:tcW w:w="4284" w:type="dxa"/>
            <w:shd w:val="clear" w:color="auto" w:fill="auto"/>
            <w:tcMar>
              <w:top w:w="100" w:type="dxa"/>
              <w:left w:w="100" w:type="dxa"/>
              <w:bottom w:w="100" w:type="dxa"/>
              <w:right w:w="100" w:type="dxa"/>
            </w:tcMar>
          </w:tcPr>
          <w:p w14:paraId="0DE64D47" w14:textId="77777777" w:rsidR="0036641D" w:rsidRPr="00703707" w:rsidRDefault="0036641D" w:rsidP="006177E8">
            <w:pPr>
              <w:widowControl w:val="0"/>
              <w:pBdr>
                <w:between w:val="nil"/>
              </w:pBdr>
              <w:spacing w:line="276" w:lineRule="auto"/>
              <w:ind w:hanging="2"/>
              <w:rPr>
                <w:sz w:val="24"/>
                <w:szCs w:val="24"/>
              </w:rPr>
            </w:pPr>
            <w:r w:rsidRPr="00703707">
              <w:rPr>
                <w:sz w:val="24"/>
                <w:szCs w:val="24"/>
              </w:rPr>
              <w:t>EJE CURRICULAR</w:t>
            </w:r>
          </w:p>
        </w:tc>
        <w:sdt>
          <w:sdtPr>
            <w:rPr>
              <w:sz w:val="24"/>
              <w:szCs w:val="24"/>
            </w:rPr>
            <w:id w:val="883453231"/>
            <w:placeholder>
              <w:docPart w:val="DefaultPlaceholder_-1854013438"/>
            </w:placeholder>
            <w:dropDownList>
              <w:listItem w:value="Elija un elemento."/>
              <w:listItem w:displayText="Procesos Biopsicosociales" w:value="Procesos Biopsicosociales"/>
              <w:listItem w:displayText="Historia de la Psicología" w:value="Historia de la Psicología"/>
              <w:listItem w:displayText="Investigación" w:value="Investigación"/>
              <w:listItem w:displayText="Área Filosófica" w:value="Área Filosófica"/>
              <w:listItem w:displayText="Área Socio-Cultural" w:value="Área Socio-Cultural"/>
              <w:listItem w:displayText="Evaluación y Diagnóstico" w:value="Evaluación y Diagnóstico"/>
              <w:listItem w:displayText="Procesos Psicopatológicos" w:value="Procesos Psicopatológicos"/>
              <w:listItem w:displayText="Intervenciones en Psicología (Clínica)" w:value="Intervenciones en Psicología (Clínica)"/>
              <w:listItem w:displayText="Intervenciones en Psicología (Educacional)" w:value="Intervenciones en Psicología (Educacional)"/>
              <w:listItem w:displayText="Intervenciones en Psicología (Organizacional-Laboral)" w:value="Intervenciones en Psicología (Organizacional-Laboral)"/>
              <w:listItem w:displayText="Intervenciones en Psicología (Social y Comunitaria)" w:value="Intervenciones en Psicología (Social y Comunitaria)"/>
              <w:listItem w:displayText="Intervenciones en Psicología (Jurídico-Forense)" w:value="Intervenciones en Psicología (Jurídico-Forense)"/>
              <w:listItem w:displayText="Ética y Deontología" w:value="Ética y Deontología"/>
            </w:dropDownList>
          </w:sdtPr>
          <w:sdtContent>
            <w:tc>
              <w:tcPr>
                <w:tcW w:w="5954" w:type="dxa"/>
                <w:shd w:val="clear" w:color="auto" w:fill="auto"/>
                <w:tcMar>
                  <w:top w:w="100" w:type="dxa"/>
                  <w:left w:w="100" w:type="dxa"/>
                  <w:bottom w:w="100" w:type="dxa"/>
                  <w:right w:w="100" w:type="dxa"/>
                </w:tcMar>
              </w:tcPr>
              <w:p w14:paraId="572F5D61" w14:textId="77777777" w:rsidR="0036641D" w:rsidRPr="00703707" w:rsidRDefault="009D62E0" w:rsidP="006177E8">
                <w:pPr>
                  <w:widowControl w:val="0"/>
                  <w:pBdr>
                    <w:between w:val="nil"/>
                  </w:pBdr>
                  <w:spacing w:line="276" w:lineRule="auto"/>
                  <w:ind w:hanging="2"/>
                  <w:jc w:val="center"/>
                  <w:rPr>
                    <w:sz w:val="24"/>
                    <w:szCs w:val="24"/>
                  </w:rPr>
                </w:pPr>
                <w:r>
                  <w:rPr>
                    <w:sz w:val="24"/>
                    <w:szCs w:val="24"/>
                  </w:rPr>
                  <w:t>Procesos Biopsicosociales</w:t>
                </w:r>
              </w:p>
            </w:tc>
          </w:sdtContent>
        </w:sdt>
      </w:tr>
      <w:tr w:rsidR="0036641D" w:rsidRPr="00703707" w14:paraId="0253D39C" w14:textId="77777777" w:rsidTr="006177E8">
        <w:trPr>
          <w:trHeight w:val="57"/>
        </w:trPr>
        <w:tc>
          <w:tcPr>
            <w:tcW w:w="4284" w:type="dxa"/>
            <w:shd w:val="clear" w:color="auto" w:fill="auto"/>
            <w:tcMar>
              <w:top w:w="100" w:type="dxa"/>
              <w:left w:w="100" w:type="dxa"/>
              <w:bottom w:w="100" w:type="dxa"/>
              <w:right w:w="100" w:type="dxa"/>
            </w:tcMar>
          </w:tcPr>
          <w:p w14:paraId="56DAE6EA" w14:textId="77777777" w:rsidR="0036641D" w:rsidRPr="00703707" w:rsidRDefault="0036641D" w:rsidP="006177E8">
            <w:pPr>
              <w:widowControl w:val="0"/>
              <w:pBdr>
                <w:between w:val="nil"/>
              </w:pBdr>
              <w:spacing w:line="276" w:lineRule="auto"/>
              <w:ind w:hanging="2"/>
              <w:rPr>
                <w:sz w:val="24"/>
                <w:szCs w:val="24"/>
              </w:rPr>
            </w:pPr>
            <w:r w:rsidRPr="00703707">
              <w:rPr>
                <w:sz w:val="24"/>
                <w:szCs w:val="24"/>
              </w:rPr>
              <w:t>CORRELATIVAS</w:t>
            </w:r>
          </w:p>
        </w:tc>
        <w:tc>
          <w:tcPr>
            <w:tcW w:w="5954" w:type="dxa"/>
            <w:shd w:val="clear" w:color="auto" w:fill="auto"/>
            <w:tcMar>
              <w:top w:w="100" w:type="dxa"/>
              <w:left w:w="100" w:type="dxa"/>
              <w:bottom w:w="100" w:type="dxa"/>
              <w:right w:w="100" w:type="dxa"/>
            </w:tcMar>
          </w:tcPr>
          <w:p w14:paraId="26D9886F" w14:textId="77777777" w:rsidR="0036641D" w:rsidRPr="00703707" w:rsidRDefault="009D62E0" w:rsidP="006177E8">
            <w:pPr>
              <w:widowControl w:val="0"/>
              <w:pBdr>
                <w:between w:val="nil"/>
              </w:pBdr>
              <w:spacing w:line="276" w:lineRule="auto"/>
              <w:ind w:hanging="2"/>
              <w:jc w:val="center"/>
              <w:rPr>
                <w:sz w:val="24"/>
                <w:szCs w:val="24"/>
              </w:rPr>
            </w:pPr>
            <w:r>
              <w:rPr>
                <w:sz w:val="24"/>
                <w:szCs w:val="24"/>
              </w:rPr>
              <w:t>Integración universitaria</w:t>
            </w:r>
          </w:p>
        </w:tc>
      </w:tr>
      <w:tr w:rsidR="0036641D" w:rsidRPr="00703707" w14:paraId="19CE5A9D" w14:textId="77777777" w:rsidTr="006177E8">
        <w:trPr>
          <w:trHeight w:val="57"/>
        </w:trPr>
        <w:tc>
          <w:tcPr>
            <w:tcW w:w="4284" w:type="dxa"/>
            <w:shd w:val="clear" w:color="auto" w:fill="auto"/>
            <w:tcMar>
              <w:top w:w="100" w:type="dxa"/>
              <w:left w:w="100" w:type="dxa"/>
              <w:bottom w:w="100" w:type="dxa"/>
              <w:right w:w="100" w:type="dxa"/>
            </w:tcMar>
          </w:tcPr>
          <w:p w14:paraId="64E9AD82" w14:textId="77777777" w:rsidR="0036641D" w:rsidRPr="00703707" w:rsidRDefault="0036641D" w:rsidP="006177E8">
            <w:pPr>
              <w:widowControl w:val="0"/>
              <w:pBdr>
                <w:between w:val="nil"/>
              </w:pBdr>
              <w:spacing w:line="276" w:lineRule="auto"/>
              <w:ind w:hanging="2"/>
              <w:rPr>
                <w:sz w:val="24"/>
                <w:szCs w:val="24"/>
              </w:rPr>
            </w:pPr>
            <w:r w:rsidRPr="00703707">
              <w:rPr>
                <w:sz w:val="24"/>
                <w:szCs w:val="24"/>
              </w:rPr>
              <w:t>CARÁCTER</w:t>
            </w:r>
          </w:p>
        </w:tc>
        <w:sdt>
          <w:sdtPr>
            <w:rPr>
              <w:sz w:val="24"/>
              <w:szCs w:val="24"/>
            </w:rPr>
            <w:id w:val="2028127286"/>
            <w:placeholder>
              <w:docPart w:val="DefaultPlaceholder_-1854013439"/>
            </w:placeholder>
            <w:dropDownList>
              <w:listItem w:value="Elija un elemento."/>
              <w:listItem w:displayText="Obligatoria" w:value="Obligatoria"/>
              <w:listItem w:displayText="Obligatoria Electiva" w:value="Obligatoria Electiva"/>
              <w:listItem w:displayText="Optativa" w:value="Optativa"/>
            </w:dropDownList>
          </w:sdtPr>
          <w:sdtContent>
            <w:tc>
              <w:tcPr>
                <w:tcW w:w="5954" w:type="dxa"/>
                <w:shd w:val="clear" w:color="auto" w:fill="auto"/>
                <w:tcMar>
                  <w:top w:w="100" w:type="dxa"/>
                  <w:left w:w="100" w:type="dxa"/>
                  <w:bottom w:w="100" w:type="dxa"/>
                  <w:right w:w="100" w:type="dxa"/>
                </w:tcMar>
              </w:tcPr>
              <w:p w14:paraId="73B24A03" w14:textId="77777777" w:rsidR="0036641D" w:rsidRPr="00703707" w:rsidRDefault="009D62E0" w:rsidP="006177E8">
                <w:pPr>
                  <w:widowControl w:val="0"/>
                  <w:pBdr>
                    <w:between w:val="nil"/>
                  </w:pBdr>
                  <w:spacing w:line="276" w:lineRule="auto"/>
                  <w:ind w:hanging="2"/>
                  <w:jc w:val="center"/>
                  <w:rPr>
                    <w:sz w:val="24"/>
                    <w:szCs w:val="24"/>
                  </w:rPr>
                </w:pPr>
                <w:r>
                  <w:rPr>
                    <w:sz w:val="24"/>
                    <w:szCs w:val="24"/>
                  </w:rPr>
                  <w:t>Obligatoria</w:t>
                </w:r>
              </w:p>
            </w:tc>
          </w:sdtContent>
        </w:sdt>
      </w:tr>
      <w:tr w:rsidR="0036641D" w:rsidRPr="00703707" w14:paraId="215F903F" w14:textId="77777777" w:rsidTr="006177E8">
        <w:trPr>
          <w:trHeight w:val="57"/>
        </w:trPr>
        <w:tc>
          <w:tcPr>
            <w:tcW w:w="4284" w:type="dxa"/>
            <w:shd w:val="clear" w:color="auto" w:fill="auto"/>
            <w:tcMar>
              <w:top w:w="100" w:type="dxa"/>
              <w:left w:w="100" w:type="dxa"/>
              <w:bottom w:w="100" w:type="dxa"/>
              <w:right w:w="100" w:type="dxa"/>
            </w:tcMar>
          </w:tcPr>
          <w:p w14:paraId="1C7706E3" w14:textId="77777777" w:rsidR="0036641D" w:rsidRPr="00703707" w:rsidRDefault="0036641D" w:rsidP="006177E8">
            <w:pPr>
              <w:widowControl w:val="0"/>
              <w:pBdr>
                <w:between w:val="nil"/>
              </w:pBdr>
              <w:spacing w:line="276" w:lineRule="auto"/>
              <w:ind w:hanging="2"/>
              <w:rPr>
                <w:sz w:val="24"/>
                <w:szCs w:val="24"/>
              </w:rPr>
            </w:pPr>
            <w:r w:rsidRPr="00703707">
              <w:rPr>
                <w:sz w:val="24"/>
                <w:szCs w:val="24"/>
              </w:rPr>
              <w:t>CURSADO</w:t>
            </w:r>
          </w:p>
        </w:tc>
        <w:sdt>
          <w:sdtPr>
            <w:rPr>
              <w:sz w:val="24"/>
              <w:szCs w:val="24"/>
            </w:rPr>
            <w:id w:val="-1410841606"/>
            <w:placeholder>
              <w:docPart w:val="DefaultPlaceholder_-1854013439"/>
            </w:placeholder>
            <w:dropDownList>
              <w:listItem w:value="Elija un elemento."/>
              <w:listItem w:displayText="Anual" w:value="Anual"/>
              <w:listItem w:displayText="Cuatrimestral (1er. cuatrimestre)" w:value="Cuatrimestral (1er. cuatrimestre)"/>
              <w:listItem w:displayText="Cuatrimestral (2do. cuatrimestre)" w:value="Cuatrimestral (2do. cuatrimestre)"/>
              <w:listItem w:displayText="Cuatrimestral (1er. y 2do. cuatrimestre)" w:value="Cuatrimestral (1er. y 2do. cuatrimestre)"/>
              <w:listItem w:displayText="Bimestral" w:value="Bimestral"/>
              <w:listItem w:displayText="Seminario-Taller" w:value="Seminario-Taller"/>
              <w:listItem w:displayText="TIF" w:value="TIF"/>
            </w:dropDownList>
          </w:sdtPr>
          <w:sdtContent>
            <w:tc>
              <w:tcPr>
                <w:tcW w:w="5954" w:type="dxa"/>
                <w:shd w:val="clear" w:color="auto" w:fill="auto"/>
                <w:tcMar>
                  <w:top w:w="100" w:type="dxa"/>
                  <w:left w:w="100" w:type="dxa"/>
                  <w:bottom w:w="100" w:type="dxa"/>
                  <w:right w:w="100" w:type="dxa"/>
                </w:tcMar>
              </w:tcPr>
              <w:p w14:paraId="1D5001BE" w14:textId="77777777" w:rsidR="0036641D" w:rsidRPr="00703707" w:rsidRDefault="009D62E0" w:rsidP="006177E8">
                <w:pPr>
                  <w:widowControl w:val="0"/>
                  <w:pBdr>
                    <w:between w:val="nil"/>
                  </w:pBdr>
                  <w:spacing w:line="276" w:lineRule="auto"/>
                  <w:ind w:hanging="2"/>
                  <w:jc w:val="center"/>
                  <w:rPr>
                    <w:sz w:val="24"/>
                    <w:szCs w:val="24"/>
                  </w:rPr>
                </w:pPr>
                <w:r>
                  <w:rPr>
                    <w:sz w:val="24"/>
                    <w:szCs w:val="24"/>
                  </w:rPr>
                  <w:t>Anual</w:t>
                </w:r>
              </w:p>
            </w:tc>
          </w:sdtContent>
        </w:sdt>
      </w:tr>
      <w:tr w:rsidR="0036641D" w:rsidRPr="00703707" w14:paraId="1DCB1D5A" w14:textId="77777777" w:rsidTr="006177E8">
        <w:trPr>
          <w:trHeight w:val="57"/>
        </w:trPr>
        <w:tc>
          <w:tcPr>
            <w:tcW w:w="4284" w:type="dxa"/>
            <w:shd w:val="clear" w:color="auto" w:fill="auto"/>
            <w:tcMar>
              <w:top w:w="100" w:type="dxa"/>
              <w:left w:w="100" w:type="dxa"/>
              <w:bottom w:w="100" w:type="dxa"/>
              <w:right w:w="100" w:type="dxa"/>
            </w:tcMar>
          </w:tcPr>
          <w:p w14:paraId="6A2D7988" w14:textId="77777777" w:rsidR="0036641D" w:rsidRPr="00703707" w:rsidRDefault="0036641D" w:rsidP="006177E8">
            <w:pPr>
              <w:widowControl w:val="0"/>
              <w:pBdr>
                <w:between w:val="nil"/>
              </w:pBdr>
              <w:spacing w:line="276" w:lineRule="auto"/>
              <w:ind w:hanging="2"/>
              <w:rPr>
                <w:sz w:val="24"/>
                <w:szCs w:val="24"/>
              </w:rPr>
            </w:pPr>
            <w:r w:rsidRPr="00703707">
              <w:rPr>
                <w:sz w:val="24"/>
                <w:szCs w:val="24"/>
              </w:rPr>
              <w:t>RÉGIMEN</w:t>
            </w:r>
          </w:p>
        </w:tc>
        <w:sdt>
          <w:sdtPr>
            <w:rPr>
              <w:sz w:val="24"/>
              <w:szCs w:val="24"/>
            </w:rPr>
            <w:id w:val="426230874"/>
            <w:placeholder>
              <w:docPart w:val="DefaultPlaceholder_-1854013439"/>
            </w:placeholder>
            <w:dropDownList>
              <w:listItem w:value="Elija un elemento."/>
              <w:listItem w:displayText="Regular (Promoción con examen final)" w:value="Regular (Promoción con examen final)"/>
              <w:listItem w:displayText="Promocional (Promoción directa)" w:value="Promocional (Promoción directa)"/>
            </w:dropDownList>
          </w:sdtPr>
          <w:sdtContent>
            <w:tc>
              <w:tcPr>
                <w:tcW w:w="5954" w:type="dxa"/>
                <w:shd w:val="clear" w:color="auto" w:fill="auto"/>
                <w:tcMar>
                  <w:top w:w="100" w:type="dxa"/>
                  <w:left w:w="100" w:type="dxa"/>
                  <w:bottom w:w="100" w:type="dxa"/>
                  <w:right w:w="100" w:type="dxa"/>
                </w:tcMar>
              </w:tcPr>
              <w:p w14:paraId="6D9C3C88" w14:textId="77777777" w:rsidR="0036641D" w:rsidRPr="00703707" w:rsidRDefault="009D62E0" w:rsidP="006177E8">
                <w:pPr>
                  <w:widowControl w:val="0"/>
                  <w:pBdr>
                    <w:between w:val="nil"/>
                  </w:pBdr>
                  <w:spacing w:line="276" w:lineRule="auto"/>
                  <w:ind w:hanging="2"/>
                  <w:jc w:val="center"/>
                  <w:rPr>
                    <w:sz w:val="24"/>
                    <w:szCs w:val="24"/>
                  </w:rPr>
                </w:pPr>
                <w:r>
                  <w:rPr>
                    <w:sz w:val="24"/>
                    <w:szCs w:val="24"/>
                  </w:rPr>
                  <w:t>Regular (Promoción con examen final)</w:t>
                </w:r>
              </w:p>
            </w:tc>
          </w:sdtContent>
        </w:sdt>
      </w:tr>
      <w:tr w:rsidR="0036641D" w:rsidRPr="00703707" w14:paraId="1F37D76E" w14:textId="77777777" w:rsidTr="006177E8">
        <w:trPr>
          <w:trHeight w:val="57"/>
        </w:trPr>
        <w:tc>
          <w:tcPr>
            <w:tcW w:w="4284" w:type="dxa"/>
            <w:shd w:val="clear" w:color="auto" w:fill="auto"/>
            <w:tcMar>
              <w:top w:w="100" w:type="dxa"/>
              <w:left w:w="100" w:type="dxa"/>
              <w:bottom w:w="100" w:type="dxa"/>
              <w:right w:w="100" w:type="dxa"/>
            </w:tcMar>
          </w:tcPr>
          <w:p w14:paraId="1431C78F" w14:textId="77777777" w:rsidR="0036641D" w:rsidRPr="00703707" w:rsidRDefault="0036641D" w:rsidP="006177E8">
            <w:pPr>
              <w:widowControl w:val="0"/>
              <w:pBdr>
                <w:between w:val="nil"/>
              </w:pBdr>
              <w:spacing w:line="276" w:lineRule="auto"/>
              <w:ind w:hanging="2"/>
              <w:rPr>
                <w:sz w:val="24"/>
                <w:szCs w:val="24"/>
              </w:rPr>
            </w:pPr>
            <w:r w:rsidRPr="00703707">
              <w:rPr>
                <w:sz w:val="24"/>
                <w:szCs w:val="24"/>
              </w:rPr>
              <w:t>CARGA HORARIA TOTAL</w:t>
            </w:r>
          </w:p>
        </w:tc>
        <w:sdt>
          <w:sdtPr>
            <w:rPr>
              <w:sz w:val="24"/>
              <w:szCs w:val="24"/>
            </w:rPr>
            <w:id w:val="243309455"/>
            <w:placeholder>
              <w:docPart w:val="DefaultPlaceholder_-1854013439"/>
            </w:placeholder>
            <w:dropDownList>
              <w:listItem w:value="Elija un elemento."/>
              <w:listItem w:displayText="120 hs. (Anuales)" w:value="120 hs. (Anuales)"/>
              <w:listItem w:displayText="60 hs. (Cuatrimestrales)" w:value="60 hs. (Cuatrimestrales)"/>
              <w:listItem w:displayText="40 hs. (Integración Universitaria)" w:value="40 hs. (Integración Universitaria)"/>
              <w:listItem w:displayText="30 hs. (Seminario-Taller)" w:value="30 hs. (Seminario-Taller)"/>
              <w:listItem w:displayText="200 hs. (PPS anual)" w:value="200 hs. (PPS anual)"/>
              <w:listItem w:displayText="10 hs. (TIF)" w:value="10 hs. (TIF)"/>
            </w:dropDownList>
          </w:sdtPr>
          <w:sdtContent>
            <w:tc>
              <w:tcPr>
                <w:tcW w:w="5954" w:type="dxa"/>
                <w:shd w:val="clear" w:color="auto" w:fill="auto"/>
                <w:tcMar>
                  <w:top w:w="100" w:type="dxa"/>
                  <w:left w:w="100" w:type="dxa"/>
                  <w:bottom w:w="100" w:type="dxa"/>
                  <w:right w:w="100" w:type="dxa"/>
                </w:tcMar>
              </w:tcPr>
              <w:p w14:paraId="54C185D3" w14:textId="77777777" w:rsidR="0036641D" w:rsidRPr="00703707" w:rsidRDefault="009D62E0" w:rsidP="006177E8">
                <w:pPr>
                  <w:widowControl w:val="0"/>
                  <w:spacing w:line="276" w:lineRule="auto"/>
                  <w:ind w:hanging="2"/>
                  <w:jc w:val="center"/>
                  <w:rPr>
                    <w:sz w:val="24"/>
                    <w:szCs w:val="24"/>
                  </w:rPr>
                </w:pPr>
                <w:r>
                  <w:rPr>
                    <w:sz w:val="24"/>
                    <w:szCs w:val="24"/>
                  </w:rPr>
                  <w:t>120 hs. (Anuales)</w:t>
                </w:r>
              </w:p>
            </w:tc>
          </w:sdtContent>
        </w:sdt>
      </w:tr>
      <w:tr w:rsidR="0036641D" w:rsidRPr="00703707" w14:paraId="67FAE0C6" w14:textId="77777777" w:rsidTr="006177E8">
        <w:trPr>
          <w:trHeight w:val="57"/>
        </w:trPr>
        <w:tc>
          <w:tcPr>
            <w:tcW w:w="4284" w:type="dxa"/>
            <w:shd w:val="clear" w:color="auto" w:fill="auto"/>
            <w:tcMar>
              <w:top w:w="100" w:type="dxa"/>
              <w:left w:w="100" w:type="dxa"/>
              <w:bottom w:w="100" w:type="dxa"/>
              <w:right w:w="100" w:type="dxa"/>
            </w:tcMar>
          </w:tcPr>
          <w:p w14:paraId="3C506064" w14:textId="77777777" w:rsidR="0036641D" w:rsidRPr="00703707" w:rsidRDefault="0036641D" w:rsidP="006177E8">
            <w:pPr>
              <w:widowControl w:val="0"/>
              <w:tabs>
                <w:tab w:val="left" w:pos="396"/>
              </w:tabs>
              <w:spacing w:line="276" w:lineRule="auto"/>
              <w:ind w:hanging="2"/>
              <w:rPr>
                <w:sz w:val="24"/>
                <w:szCs w:val="24"/>
              </w:rPr>
            </w:pPr>
            <w:r w:rsidRPr="00703707">
              <w:rPr>
                <w:sz w:val="24"/>
                <w:szCs w:val="24"/>
              </w:rPr>
              <w:t>HORAS DE FORMACIÓN TEÓRICA</w:t>
            </w:r>
          </w:p>
        </w:tc>
        <w:tc>
          <w:tcPr>
            <w:tcW w:w="5954" w:type="dxa"/>
            <w:shd w:val="clear" w:color="auto" w:fill="auto"/>
            <w:tcMar>
              <w:top w:w="100" w:type="dxa"/>
              <w:left w:w="100" w:type="dxa"/>
              <w:bottom w:w="100" w:type="dxa"/>
              <w:right w:w="100" w:type="dxa"/>
            </w:tcMar>
          </w:tcPr>
          <w:p w14:paraId="728EB677" w14:textId="2598F60A" w:rsidR="0036641D" w:rsidRPr="00703707" w:rsidRDefault="00F75165" w:rsidP="006177E8">
            <w:pPr>
              <w:widowControl w:val="0"/>
              <w:spacing w:line="276" w:lineRule="auto"/>
              <w:ind w:hanging="2"/>
              <w:jc w:val="center"/>
              <w:rPr>
                <w:sz w:val="24"/>
                <w:szCs w:val="24"/>
              </w:rPr>
            </w:pPr>
            <w:r>
              <w:rPr>
                <w:sz w:val="24"/>
                <w:szCs w:val="24"/>
              </w:rPr>
              <w:t>110 Hs.</w:t>
            </w:r>
          </w:p>
        </w:tc>
      </w:tr>
      <w:tr w:rsidR="0036641D" w:rsidRPr="00703707" w14:paraId="6C12860F" w14:textId="77777777" w:rsidTr="006177E8">
        <w:trPr>
          <w:trHeight w:val="57"/>
        </w:trPr>
        <w:tc>
          <w:tcPr>
            <w:tcW w:w="4284" w:type="dxa"/>
            <w:shd w:val="clear" w:color="auto" w:fill="auto"/>
            <w:tcMar>
              <w:top w:w="100" w:type="dxa"/>
              <w:left w:w="100" w:type="dxa"/>
              <w:bottom w:w="100" w:type="dxa"/>
              <w:right w:w="100" w:type="dxa"/>
            </w:tcMar>
          </w:tcPr>
          <w:p w14:paraId="1E8DFB5A" w14:textId="77777777" w:rsidR="0036641D" w:rsidRPr="00703707" w:rsidRDefault="0036641D" w:rsidP="006177E8">
            <w:pPr>
              <w:widowControl w:val="0"/>
              <w:tabs>
                <w:tab w:val="left" w:pos="396"/>
              </w:tabs>
              <w:spacing w:line="276" w:lineRule="auto"/>
              <w:ind w:hanging="2"/>
              <w:rPr>
                <w:sz w:val="24"/>
                <w:szCs w:val="24"/>
              </w:rPr>
            </w:pPr>
            <w:r w:rsidRPr="00703707">
              <w:rPr>
                <w:sz w:val="24"/>
                <w:szCs w:val="24"/>
              </w:rPr>
              <w:t>HORAS DE FORMACIÓN PRÁCTICA</w:t>
            </w:r>
          </w:p>
        </w:tc>
        <w:tc>
          <w:tcPr>
            <w:tcW w:w="5954" w:type="dxa"/>
            <w:shd w:val="clear" w:color="auto" w:fill="auto"/>
            <w:tcMar>
              <w:top w:w="100" w:type="dxa"/>
              <w:left w:w="100" w:type="dxa"/>
              <w:bottom w:w="100" w:type="dxa"/>
              <w:right w:w="100" w:type="dxa"/>
            </w:tcMar>
          </w:tcPr>
          <w:p w14:paraId="47F062FE" w14:textId="1FFAB34F" w:rsidR="0036641D" w:rsidRPr="00703707" w:rsidRDefault="00F75165" w:rsidP="006177E8">
            <w:pPr>
              <w:widowControl w:val="0"/>
              <w:spacing w:line="276" w:lineRule="auto"/>
              <w:ind w:hanging="2"/>
              <w:jc w:val="center"/>
              <w:rPr>
                <w:sz w:val="24"/>
                <w:szCs w:val="24"/>
              </w:rPr>
            </w:pPr>
            <w:r>
              <w:rPr>
                <w:sz w:val="24"/>
                <w:szCs w:val="24"/>
              </w:rPr>
              <w:t>10 Hs.</w:t>
            </w:r>
          </w:p>
        </w:tc>
      </w:tr>
    </w:tbl>
    <w:p w14:paraId="1DADDAD9" w14:textId="77777777" w:rsidR="0036641D" w:rsidRPr="00703707" w:rsidRDefault="0036641D" w:rsidP="006177E8">
      <w:pPr>
        <w:spacing w:line="276" w:lineRule="auto"/>
        <w:ind w:hanging="2"/>
        <w:jc w:val="both"/>
        <w:rPr>
          <w:sz w:val="24"/>
          <w:szCs w:val="24"/>
        </w:rPr>
      </w:pPr>
    </w:p>
    <w:p w14:paraId="31B171CD" w14:textId="77777777" w:rsidR="0036641D" w:rsidRPr="00703707" w:rsidRDefault="0036641D" w:rsidP="006177E8">
      <w:pPr>
        <w:spacing w:line="276" w:lineRule="auto"/>
        <w:ind w:hanging="2"/>
        <w:jc w:val="both"/>
        <w:rPr>
          <w:sz w:val="24"/>
          <w:szCs w:val="24"/>
        </w:rPr>
      </w:pPr>
    </w:p>
    <w:p w14:paraId="7F679D6F" w14:textId="77777777"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 PERSONAL DOCENTE</w:t>
      </w:r>
    </w:p>
    <w:p w14:paraId="450FB4F8" w14:textId="77777777" w:rsidR="003016F7" w:rsidRDefault="003016F7" w:rsidP="003016F7">
      <w:pPr>
        <w:spacing w:line="276" w:lineRule="auto"/>
        <w:jc w:val="both"/>
        <w:rPr>
          <w:sz w:val="24"/>
          <w:szCs w:val="24"/>
        </w:rPr>
      </w:pPr>
    </w:p>
    <w:p w14:paraId="069E5B80" w14:textId="77777777" w:rsidR="003016F7" w:rsidRPr="002B7CE1" w:rsidRDefault="003016F7" w:rsidP="003016F7">
      <w:pPr>
        <w:spacing w:line="276" w:lineRule="auto"/>
        <w:jc w:val="both"/>
        <w:rPr>
          <w:b/>
          <w:sz w:val="24"/>
          <w:szCs w:val="24"/>
        </w:rPr>
      </w:pPr>
      <w:r w:rsidRPr="002B7CE1">
        <w:rPr>
          <w:b/>
          <w:sz w:val="24"/>
          <w:szCs w:val="24"/>
        </w:rPr>
        <w:t>- Profesoras Adjuntas:</w:t>
      </w:r>
    </w:p>
    <w:p w14:paraId="0428E2F8" w14:textId="77777777" w:rsidR="003016F7" w:rsidRPr="003016F7" w:rsidRDefault="003016F7" w:rsidP="003016F7">
      <w:pPr>
        <w:spacing w:line="276" w:lineRule="auto"/>
        <w:jc w:val="both"/>
        <w:rPr>
          <w:sz w:val="24"/>
          <w:szCs w:val="24"/>
        </w:rPr>
      </w:pPr>
      <w:r w:rsidRPr="003016F7">
        <w:rPr>
          <w:sz w:val="24"/>
          <w:szCs w:val="24"/>
        </w:rPr>
        <w:t>Lic. Ballesteros, Patricia Marcela</w:t>
      </w:r>
    </w:p>
    <w:p w14:paraId="2F97F0AD" w14:textId="77777777" w:rsidR="003016F7" w:rsidRPr="003016F7" w:rsidRDefault="003016F7" w:rsidP="003016F7">
      <w:pPr>
        <w:spacing w:line="276" w:lineRule="auto"/>
        <w:jc w:val="both"/>
        <w:rPr>
          <w:sz w:val="24"/>
          <w:szCs w:val="24"/>
        </w:rPr>
      </w:pPr>
      <w:r w:rsidRPr="003016F7">
        <w:rPr>
          <w:sz w:val="24"/>
          <w:szCs w:val="24"/>
        </w:rPr>
        <w:t xml:space="preserve">Lic. Myrian Barrionuevo, </w:t>
      </w:r>
      <w:r w:rsidRPr="003016F7">
        <w:rPr>
          <w:sz w:val="24"/>
          <w:szCs w:val="24"/>
        </w:rPr>
        <w:tab/>
      </w:r>
    </w:p>
    <w:p w14:paraId="72F8F99B" w14:textId="77777777" w:rsidR="003016F7" w:rsidRPr="002B7CE1" w:rsidRDefault="003016F7" w:rsidP="003016F7">
      <w:pPr>
        <w:spacing w:line="276" w:lineRule="auto"/>
        <w:jc w:val="both"/>
        <w:rPr>
          <w:b/>
          <w:sz w:val="24"/>
          <w:szCs w:val="24"/>
        </w:rPr>
      </w:pPr>
      <w:r w:rsidRPr="003016F7">
        <w:rPr>
          <w:sz w:val="24"/>
          <w:szCs w:val="24"/>
        </w:rPr>
        <w:t xml:space="preserve"> </w:t>
      </w:r>
      <w:r w:rsidRPr="002B7CE1">
        <w:rPr>
          <w:b/>
          <w:sz w:val="24"/>
          <w:szCs w:val="24"/>
        </w:rPr>
        <w:t>- Jefe de Trabajos Prácticos:</w:t>
      </w:r>
    </w:p>
    <w:p w14:paraId="548CAA91" w14:textId="77777777" w:rsidR="003016F7" w:rsidRPr="003016F7" w:rsidRDefault="003016F7" w:rsidP="003016F7">
      <w:pPr>
        <w:spacing w:line="276" w:lineRule="auto"/>
        <w:jc w:val="both"/>
        <w:rPr>
          <w:sz w:val="24"/>
          <w:szCs w:val="24"/>
        </w:rPr>
      </w:pPr>
      <w:r w:rsidRPr="003016F7">
        <w:rPr>
          <w:sz w:val="24"/>
          <w:szCs w:val="24"/>
        </w:rPr>
        <w:t xml:space="preserve">Lic. Soria, María José </w:t>
      </w:r>
    </w:p>
    <w:p w14:paraId="7B0C4CD0" w14:textId="77777777" w:rsidR="0069112B" w:rsidRDefault="0069112B" w:rsidP="003016F7">
      <w:pPr>
        <w:spacing w:line="276" w:lineRule="auto"/>
        <w:jc w:val="both"/>
        <w:rPr>
          <w:b/>
          <w:sz w:val="24"/>
          <w:szCs w:val="24"/>
        </w:rPr>
      </w:pPr>
    </w:p>
    <w:p w14:paraId="33784EE0" w14:textId="77777777" w:rsidR="003016F7" w:rsidRPr="002B7CE1" w:rsidRDefault="003016F7" w:rsidP="003016F7">
      <w:pPr>
        <w:spacing w:line="276" w:lineRule="auto"/>
        <w:jc w:val="both"/>
        <w:rPr>
          <w:b/>
          <w:sz w:val="24"/>
          <w:szCs w:val="24"/>
        </w:rPr>
      </w:pPr>
      <w:r w:rsidRPr="002B7CE1">
        <w:rPr>
          <w:b/>
          <w:sz w:val="24"/>
          <w:szCs w:val="24"/>
        </w:rPr>
        <w:lastRenderedPageBreak/>
        <w:t xml:space="preserve"> - Auxiliares Docentes Graduados</w:t>
      </w:r>
    </w:p>
    <w:p w14:paraId="2976A4D1" w14:textId="77777777" w:rsidR="003016F7" w:rsidRPr="003016F7" w:rsidRDefault="003016F7" w:rsidP="003016F7">
      <w:pPr>
        <w:spacing w:line="276" w:lineRule="auto"/>
        <w:jc w:val="both"/>
        <w:rPr>
          <w:sz w:val="24"/>
          <w:szCs w:val="24"/>
        </w:rPr>
      </w:pPr>
      <w:r w:rsidRPr="003016F7">
        <w:rPr>
          <w:sz w:val="24"/>
          <w:szCs w:val="24"/>
        </w:rPr>
        <w:t xml:space="preserve">Esp. Psic. Jiménez Millán, María José </w:t>
      </w:r>
    </w:p>
    <w:p w14:paraId="479DBDAB" w14:textId="77777777" w:rsidR="003016F7" w:rsidRPr="003016F7" w:rsidRDefault="003016F7" w:rsidP="003016F7">
      <w:pPr>
        <w:spacing w:line="276" w:lineRule="auto"/>
        <w:jc w:val="both"/>
        <w:rPr>
          <w:sz w:val="24"/>
          <w:szCs w:val="24"/>
        </w:rPr>
      </w:pPr>
      <w:r w:rsidRPr="003016F7">
        <w:rPr>
          <w:sz w:val="24"/>
          <w:szCs w:val="24"/>
        </w:rPr>
        <w:t xml:space="preserve">Mg. Psic. Lazarte, Juana Elizabeth </w:t>
      </w:r>
    </w:p>
    <w:p w14:paraId="09821780" w14:textId="77777777" w:rsidR="003016F7" w:rsidRPr="003016F7" w:rsidRDefault="003016F7" w:rsidP="003016F7">
      <w:pPr>
        <w:spacing w:line="276" w:lineRule="auto"/>
        <w:jc w:val="both"/>
        <w:rPr>
          <w:sz w:val="24"/>
          <w:szCs w:val="24"/>
        </w:rPr>
      </w:pPr>
      <w:r w:rsidRPr="003016F7">
        <w:rPr>
          <w:sz w:val="24"/>
          <w:szCs w:val="24"/>
        </w:rPr>
        <w:t xml:space="preserve">Lic. Vega, Marta Alejandra </w:t>
      </w:r>
    </w:p>
    <w:p w14:paraId="5ECC3CD3" w14:textId="77777777" w:rsidR="009D62E0" w:rsidRPr="002B7CE1" w:rsidRDefault="003016F7" w:rsidP="003016F7">
      <w:pPr>
        <w:spacing w:line="276" w:lineRule="auto"/>
        <w:jc w:val="both"/>
        <w:rPr>
          <w:b/>
          <w:sz w:val="24"/>
          <w:szCs w:val="24"/>
        </w:rPr>
      </w:pPr>
      <w:r w:rsidRPr="002B7CE1">
        <w:rPr>
          <w:b/>
          <w:sz w:val="24"/>
          <w:szCs w:val="24"/>
        </w:rPr>
        <w:t xml:space="preserve"> - Ayudantes Estudiantiles:</w:t>
      </w:r>
    </w:p>
    <w:p w14:paraId="5C4654C0" w14:textId="77777777" w:rsidR="003016F7" w:rsidRDefault="003016F7" w:rsidP="003016F7">
      <w:pPr>
        <w:spacing w:line="276" w:lineRule="auto"/>
        <w:jc w:val="both"/>
        <w:rPr>
          <w:sz w:val="24"/>
          <w:szCs w:val="24"/>
        </w:rPr>
      </w:pPr>
      <w:r>
        <w:rPr>
          <w:sz w:val="24"/>
          <w:szCs w:val="24"/>
        </w:rPr>
        <w:t>Sr. Rodero, Pablo</w:t>
      </w:r>
    </w:p>
    <w:p w14:paraId="112E2B62" w14:textId="77777777" w:rsidR="003016F7" w:rsidRDefault="003016F7" w:rsidP="003016F7">
      <w:pPr>
        <w:spacing w:line="276" w:lineRule="auto"/>
        <w:jc w:val="both"/>
        <w:rPr>
          <w:sz w:val="24"/>
          <w:szCs w:val="24"/>
        </w:rPr>
      </w:pPr>
      <w:r>
        <w:rPr>
          <w:sz w:val="24"/>
          <w:szCs w:val="24"/>
        </w:rPr>
        <w:t xml:space="preserve">Srta. </w:t>
      </w:r>
      <w:r w:rsidRPr="003016F7">
        <w:rPr>
          <w:sz w:val="24"/>
          <w:szCs w:val="24"/>
        </w:rPr>
        <w:t>Srta. Agüero Rodríguez, Camila</w:t>
      </w:r>
    </w:p>
    <w:p w14:paraId="33431C14" w14:textId="77777777" w:rsidR="003016F7" w:rsidRDefault="003016F7" w:rsidP="003016F7">
      <w:pPr>
        <w:pStyle w:val="Prrafodelista"/>
        <w:numPr>
          <w:ilvl w:val="0"/>
          <w:numId w:val="1"/>
        </w:numPr>
        <w:spacing w:line="276" w:lineRule="auto"/>
        <w:ind w:left="284" w:hanging="142"/>
        <w:jc w:val="both"/>
        <w:rPr>
          <w:sz w:val="24"/>
          <w:szCs w:val="24"/>
        </w:rPr>
      </w:pPr>
      <w:r>
        <w:rPr>
          <w:sz w:val="24"/>
          <w:szCs w:val="24"/>
        </w:rPr>
        <w:t>RRHH estudiantiles:</w:t>
      </w:r>
    </w:p>
    <w:p w14:paraId="3098FE10" w14:textId="77777777" w:rsidR="003016F7" w:rsidRDefault="003016F7" w:rsidP="003016F7">
      <w:pPr>
        <w:spacing w:line="276" w:lineRule="auto"/>
        <w:jc w:val="both"/>
        <w:rPr>
          <w:sz w:val="24"/>
          <w:szCs w:val="24"/>
        </w:rPr>
      </w:pPr>
      <w:r>
        <w:rPr>
          <w:sz w:val="24"/>
          <w:szCs w:val="24"/>
        </w:rPr>
        <w:t xml:space="preserve">Sr. Ayno, Hernán Nicolás </w:t>
      </w:r>
    </w:p>
    <w:p w14:paraId="78577AA2" w14:textId="77777777" w:rsidR="003016F7" w:rsidRDefault="003016F7" w:rsidP="003016F7">
      <w:pPr>
        <w:spacing w:line="276" w:lineRule="auto"/>
        <w:jc w:val="both"/>
        <w:rPr>
          <w:sz w:val="24"/>
          <w:szCs w:val="24"/>
        </w:rPr>
      </w:pPr>
      <w:r>
        <w:rPr>
          <w:sz w:val="24"/>
          <w:szCs w:val="24"/>
        </w:rPr>
        <w:t>Srta. Guerrero, Julieta</w:t>
      </w:r>
    </w:p>
    <w:p w14:paraId="4F089C5A" w14:textId="77777777" w:rsidR="003016F7" w:rsidRDefault="003016F7" w:rsidP="003016F7">
      <w:pPr>
        <w:spacing w:line="276" w:lineRule="auto"/>
        <w:jc w:val="both"/>
        <w:rPr>
          <w:sz w:val="24"/>
          <w:szCs w:val="24"/>
        </w:rPr>
      </w:pPr>
      <w:r>
        <w:rPr>
          <w:sz w:val="24"/>
          <w:szCs w:val="24"/>
        </w:rPr>
        <w:t>Sr. Ríos, Lucas Martín</w:t>
      </w:r>
    </w:p>
    <w:p w14:paraId="1862FA25" w14:textId="77777777" w:rsidR="007D01CA" w:rsidRPr="00703707" w:rsidRDefault="007D01CA" w:rsidP="006177E8">
      <w:pPr>
        <w:spacing w:line="276" w:lineRule="auto"/>
        <w:jc w:val="both"/>
        <w:rPr>
          <w:sz w:val="24"/>
          <w:szCs w:val="24"/>
        </w:rPr>
      </w:pPr>
    </w:p>
    <w:p w14:paraId="282321ED" w14:textId="77777777"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2.- FUNDAMENTACIÓN</w:t>
      </w:r>
      <w:r w:rsidR="006D620A" w:rsidRPr="00703707">
        <w:rPr>
          <w:b/>
          <w:sz w:val="24"/>
          <w:szCs w:val="24"/>
        </w:rPr>
        <w:t xml:space="preserve"> Y APORTE AL PERFIL DEL EGRESADO</w:t>
      </w:r>
    </w:p>
    <w:p w14:paraId="66D95BAF" w14:textId="77777777" w:rsidR="003016F7" w:rsidRDefault="003016F7" w:rsidP="006177E8">
      <w:pPr>
        <w:spacing w:line="276" w:lineRule="auto"/>
        <w:jc w:val="both"/>
        <w:rPr>
          <w:sz w:val="24"/>
          <w:szCs w:val="24"/>
        </w:rPr>
      </w:pPr>
    </w:p>
    <w:p w14:paraId="3B9F3991" w14:textId="77777777" w:rsidR="003016F7" w:rsidRPr="003016F7" w:rsidRDefault="003016F7" w:rsidP="003016F7">
      <w:pPr>
        <w:spacing w:line="276" w:lineRule="auto"/>
        <w:jc w:val="both"/>
        <w:rPr>
          <w:sz w:val="24"/>
          <w:szCs w:val="24"/>
        </w:rPr>
      </w:pPr>
      <w:r w:rsidRPr="003016F7">
        <w:rPr>
          <w:sz w:val="24"/>
          <w:szCs w:val="24"/>
        </w:rPr>
        <w:t>La asignatura Psicofisiología se propone introducir al estudiante en la comprensión de los fundamentos biológicos del comportamiento humano.</w:t>
      </w:r>
    </w:p>
    <w:p w14:paraId="66704637" w14:textId="77777777" w:rsidR="003016F7" w:rsidRPr="003016F7" w:rsidRDefault="003016F7" w:rsidP="003016F7">
      <w:pPr>
        <w:spacing w:line="276" w:lineRule="auto"/>
        <w:jc w:val="both"/>
        <w:rPr>
          <w:sz w:val="24"/>
          <w:szCs w:val="24"/>
        </w:rPr>
      </w:pPr>
      <w:r w:rsidRPr="003016F7">
        <w:rPr>
          <w:sz w:val="24"/>
          <w:szCs w:val="24"/>
        </w:rPr>
        <w:t>La Psicofisiología pertenece al campo más amplio de las neurociencias y estudia todos los aspectos del sistema nervioso:  la anatomía, la química, la fisiología y el desarrollo.  También abarca desde el estudio de la genética molecular hasta el estudio de la conducta social. El prefijo “psico” implica la idea de una fisiología unida con la subjetividad, propia de la condición humana.</w:t>
      </w:r>
    </w:p>
    <w:p w14:paraId="7C42A450" w14:textId="77777777" w:rsidR="003016F7" w:rsidRPr="003016F7" w:rsidRDefault="003016F7" w:rsidP="003016F7">
      <w:pPr>
        <w:spacing w:line="276" w:lineRule="auto"/>
        <w:jc w:val="both"/>
        <w:rPr>
          <w:sz w:val="24"/>
          <w:szCs w:val="24"/>
        </w:rPr>
      </w:pPr>
      <w:r w:rsidRPr="003016F7">
        <w:rPr>
          <w:sz w:val="24"/>
          <w:szCs w:val="24"/>
        </w:rPr>
        <w:t>Las neurociencias, en cuanto campo interdisciplinario, han experimentado importantes avances en las últimas décadas y han proporcionado respuestas a tradicionales cuestionamientos acerca de las funciones nerviosas y su incidencia en la conducta normal y patológica.</w:t>
      </w:r>
    </w:p>
    <w:p w14:paraId="23A68654" w14:textId="6DEC9F89" w:rsidR="00291A4F" w:rsidRDefault="00291A4F" w:rsidP="003016F7">
      <w:pPr>
        <w:spacing w:line="276" w:lineRule="auto"/>
        <w:jc w:val="both"/>
        <w:rPr>
          <w:sz w:val="24"/>
          <w:szCs w:val="24"/>
        </w:rPr>
      </w:pPr>
      <w:r w:rsidRPr="00291A4F">
        <w:rPr>
          <w:sz w:val="24"/>
          <w:szCs w:val="24"/>
        </w:rPr>
        <w:t xml:space="preserve">Los contenidos de nuestra asignatura aportan una mirada holística. Entendiendo al hombre como un ser bio-psico-social, nuestra cátedra aborda </w:t>
      </w:r>
      <w:r w:rsidR="002B7CE1">
        <w:rPr>
          <w:sz w:val="24"/>
          <w:szCs w:val="24"/>
        </w:rPr>
        <w:t>el comportamiento humano desde sus</w:t>
      </w:r>
      <w:r w:rsidRPr="00291A4F">
        <w:rPr>
          <w:sz w:val="24"/>
          <w:szCs w:val="24"/>
        </w:rPr>
        <w:t xml:space="preserve"> bases neurofisiológicas Además, al introducir conocimientos desde otras disciplinas, se sientan las bases para el trabajo interdisciplinario</w:t>
      </w:r>
      <w:r>
        <w:rPr>
          <w:sz w:val="24"/>
          <w:szCs w:val="24"/>
        </w:rPr>
        <w:t xml:space="preserve">. Conocer los aportes de las neurociencias permitirá a los alumnos </w:t>
      </w:r>
      <w:r w:rsidRPr="003016F7">
        <w:rPr>
          <w:sz w:val="24"/>
          <w:szCs w:val="24"/>
        </w:rPr>
        <w:t>interpretar el mecanismo fisiológico subyacente en las funciones psíquicas superiores</w:t>
      </w:r>
      <w:r>
        <w:rPr>
          <w:sz w:val="24"/>
          <w:szCs w:val="24"/>
        </w:rPr>
        <w:t>, desarrollando competencias para utilizar los conocimientos cien</w:t>
      </w:r>
      <w:r w:rsidRPr="00291A4F">
        <w:rPr>
          <w:sz w:val="24"/>
          <w:szCs w:val="24"/>
        </w:rPr>
        <w:t>tíficos y técnicos en la resolución de problemas relativos a los conflictos psicológicos.</w:t>
      </w:r>
    </w:p>
    <w:p w14:paraId="467C0255" w14:textId="77777777" w:rsidR="0036641D" w:rsidRPr="00703707" w:rsidRDefault="0036641D" w:rsidP="006177E8">
      <w:pPr>
        <w:spacing w:line="276" w:lineRule="auto"/>
        <w:jc w:val="both"/>
        <w:rPr>
          <w:sz w:val="24"/>
          <w:szCs w:val="24"/>
        </w:rPr>
      </w:pPr>
    </w:p>
    <w:p w14:paraId="1E724B1A" w14:textId="77777777"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3.- OBJETIVOS</w:t>
      </w:r>
    </w:p>
    <w:p w14:paraId="21B7DE38" w14:textId="77777777" w:rsidR="00291A4F" w:rsidRPr="00291A4F" w:rsidRDefault="00291A4F" w:rsidP="0082412E">
      <w:pPr>
        <w:spacing w:before="240" w:line="276" w:lineRule="auto"/>
        <w:jc w:val="both"/>
        <w:rPr>
          <w:b/>
          <w:bCs/>
          <w:sz w:val="24"/>
          <w:szCs w:val="24"/>
        </w:rPr>
      </w:pPr>
      <w:r w:rsidRPr="00291A4F">
        <w:rPr>
          <w:b/>
          <w:bCs/>
          <w:sz w:val="24"/>
          <w:szCs w:val="24"/>
        </w:rPr>
        <w:t>1) Capacidades cognitivas o intelectuales referidas a la adquisición de conocimientos</w:t>
      </w:r>
    </w:p>
    <w:p w14:paraId="25D4BF8B" w14:textId="77777777" w:rsidR="00291A4F" w:rsidRPr="00291A4F" w:rsidRDefault="00291A4F" w:rsidP="00291A4F">
      <w:pPr>
        <w:spacing w:line="276" w:lineRule="auto"/>
        <w:ind w:left="142" w:firstLine="142"/>
        <w:jc w:val="both"/>
        <w:rPr>
          <w:sz w:val="24"/>
          <w:szCs w:val="24"/>
        </w:rPr>
      </w:pPr>
      <w:r w:rsidRPr="00291A4F">
        <w:rPr>
          <w:sz w:val="24"/>
          <w:szCs w:val="24"/>
        </w:rPr>
        <w:t>•</w:t>
      </w:r>
      <w:r>
        <w:rPr>
          <w:sz w:val="24"/>
          <w:szCs w:val="24"/>
        </w:rPr>
        <w:t xml:space="preserve"> </w:t>
      </w:r>
      <w:r w:rsidRPr="00291A4F">
        <w:rPr>
          <w:sz w:val="24"/>
          <w:szCs w:val="24"/>
        </w:rPr>
        <w:t xml:space="preserve">Nivelar los conocimientos sobre las ciencias biológicas en general y las neurociencias en particular.   </w:t>
      </w:r>
    </w:p>
    <w:p w14:paraId="6DC50FFC" w14:textId="77777777" w:rsidR="00291A4F" w:rsidRPr="00291A4F" w:rsidRDefault="00291A4F" w:rsidP="00291A4F">
      <w:pPr>
        <w:spacing w:line="276" w:lineRule="auto"/>
        <w:ind w:left="142" w:firstLine="142"/>
        <w:jc w:val="both"/>
        <w:rPr>
          <w:sz w:val="24"/>
          <w:szCs w:val="24"/>
        </w:rPr>
      </w:pPr>
      <w:r w:rsidRPr="00291A4F">
        <w:rPr>
          <w:sz w:val="24"/>
          <w:szCs w:val="24"/>
        </w:rPr>
        <w:t>•</w:t>
      </w:r>
      <w:r>
        <w:rPr>
          <w:sz w:val="24"/>
          <w:szCs w:val="24"/>
        </w:rPr>
        <w:t xml:space="preserve"> </w:t>
      </w:r>
      <w:r w:rsidRPr="00291A4F">
        <w:rPr>
          <w:sz w:val="24"/>
          <w:szCs w:val="24"/>
        </w:rPr>
        <w:t xml:space="preserve">Adquirir nociones básicas de neurociencia que posibiliten acceder al conocimiento del individuo como unidad biopsicosocial. </w:t>
      </w:r>
    </w:p>
    <w:p w14:paraId="3C03243E" w14:textId="77777777" w:rsidR="00291A4F" w:rsidRPr="00291A4F" w:rsidRDefault="00291A4F" w:rsidP="00291A4F">
      <w:pPr>
        <w:spacing w:line="276" w:lineRule="auto"/>
        <w:ind w:left="142" w:firstLine="142"/>
        <w:jc w:val="both"/>
        <w:rPr>
          <w:sz w:val="24"/>
          <w:szCs w:val="24"/>
        </w:rPr>
      </w:pPr>
      <w:r w:rsidRPr="00291A4F">
        <w:rPr>
          <w:sz w:val="24"/>
          <w:szCs w:val="24"/>
        </w:rPr>
        <w:t>•</w:t>
      </w:r>
      <w:r>
        <w:rPr>
          <w:sz w:val="24"/>
          <w:szCs w:val="24"/>
        </w:rPr>
        <w:t xml:space="preserve"> </w:t>
      </w:r>
      <w:r w:rsidRPr="00291A4F">
        <w:rPr>
          <w:sz w:val="24"/>
          <w:szCs w:val="24"/>
        </w:rPr>
        <w:t xml:space="preserve">Identificar las principales estructuras del Sistema nervioso y su relación con el comportamiento humano.    </w:t>
      </w:r>
    </w:p>
    <w:p w14:paraId="5F92355D" w14:textId="77777777" w:rsidR="00291A4F" w:rsidRPr="00291A4F" w:rsidRDefault="00291A4F" w:rsidP="00291A4F">
      <w:pPr>
        <w:spacing w:line="276" w:lineRule="auto"/>
        <w:ind w:left="142" w:firstLine="142"/>
        <w:jc w:val="both"/>
        <w:rPr>
          <w:sz w:val="24"/>
          <w:szCs w:val="24"/>
        </w:rPr>
      </w:pPr>
      <w:r w:rsidRPr="00291A4F">
        <w:rPr>
          <w:sz w:val="24"/>
          <w:szCs w:val="24"/>
        </w:rPr>
        <w:t>•</w:t>
      </w:r>
      <w:r>
        <w:rPr>
          <w:sz w:val="24"/>
          <w:szCs w:val="24"/>
        </w:rPr>
        <w:t xml:space="preserve"> </w:t>
      </w:r>
      <w:r w:rsidRPr="00291A4F">
        <w:rPr>
          <w:sz w:val="24"/>
          <w:szCs w:val="24"/>
        </w:rPr>
        <w:t xml:space="preserve">Comprender el sustrato anatomofisiológico de las funciones psíquicas superiores.      </w:t>
      </w:r>
    </w:p>
    <w:p w14:paraId="07161EA2" w14:textId="77777777" w:rsidR="00291A4F" w:rsidRPr="00291A4F" w:rsidRDefault="00291A4F" w:rsidP="00291A4F">
      <w:pPr>
        <w:spacing w:line="276" w:lineRule="auto"/>
        <w:ind w:left="142" w:firstLine="142"/>
        <w:jc w:val="both"/>
        <w:rPr>
          <w:sz w:val="24"/>
          <w:szCs w:val="24"/>
        </w:rPr>
      </w:pPr>
      <w:r w:rsidRPr="00291A4F">
        <w:rPr>
          <w:sz w:val="24"/>
          <w:szCs w:val="24"/>
        </w:rPr>
        <w:lastRenderedPageBreak/>
        <w:t>•</w:t>
      </w:r>
      <w:r>
        <w:rPr>
          <w:sz w:val="24"/>
          <w:szCs w:val="24"/>
        </w:rPr>
        <w:t xml:space="preserve"> </w:t>
      </w:r>
      <w:r w:rsidRPr="00291A4F">
        <w:rPr>
          <w:sz w:val="24"/>
          <w:szCs w:val="24"/>
        </w:rPr>
        <w:t>Adquirir elementos necesarios para que, en otras asignaturas del área, pueda emprender el estudio de la neuroanatomía, la neurofisiología y las alteraciones de la salud humana con manifestaciones biológicas y psicológicas.</w:t>
      </w:r>
    </w:p>
    <w:p w14:paraId="76A1EB44" w14:textId="77777777" w:rsidR="00291A4F" w:rsidRPr="00291A4F" w:rsidRDefault="00291A4F" w:rsidP="00291A4F">
      <w:pPr>
        <w:spacing w:line="276" w:lineRule="auto"/>
        <w:jc w:val="both"/>
        <w:rPr>
          <w:b/>
          <w:bCs/>
          <w:sz w:val="24"/>
          <w:szCs w:val="24"/>
        </w:rPr>
      </w:pPr>
      <w:r w:rsidRPr="00291A4F">
        <w:rPr>
          <w:b/>
          <w:bCs/>
          <w:sz w:val="24"/>
          <w:szCs w:val="24"/>
        </w:rPr>
        <w:t>2)  Capacidades de relaciones interpersonales en el ámbito científico y profesional:</w:t>
      </w:r>
    </w:p>
    <w:p w14:paraId="3CCB754E" w14:textId="77777777" w:rsidR="00291A4F" w:rsidRPr="00291A4F" w:rsidRDefault="00291A4F" w:rsidP="00291A4F">
      <w:pPr>
        <w:spacing w:line="276" w:lineRule="auto"/>
        <w:ind w:firstLine="284"/>
        <w:jc w:val="both"/>
        <w:rPr>
          <w:sz w:val="24"/>
          <w:szCs w:val="24"/>
        </w:rPr>
      </w:pPr>
      <w:r w:rsidRPr="00291A4F">
        <w:rPr>
          <w:sz w:val="24"/>
          <w:szCs w:val="24"/>
        </w:rPr>
        <w:t>•</w:t>
      </w:r>
      <w:r>
        <w:rPr>
          <w:sz w:val="24"/>
          <w:szCs w:val="24"/>
        </w:rPr>
        <w:t xml:space="preserve"> </w:t>
      </w:r>
      <w:r w:rsidRPr="00291A4F">
        <w:rPr>
          <w:sz w:val="24"/>
          <w:szCs w:val="24"/>
        </w:rPr>
        <w:t>Desarrollar predisposición y capacidad para el trabajo interdisciplinario</w:t>
      </w:r>
    </w:p>
    <w:p w14:paraId="646016DD" w14:textId="77777777" w:rsidR="00291A4F" w:rsidRPr="00291A4F" w:rsidRDefault="00291A4F" w:rsidP="00291A4F">
      <w:pPr>
        <w:spacing w:line="276" w:lineRule="auto"/>
        <w:jc w:val="both"/>
        <w:rPr>
          <w:b/>
          <w:bCs/>
          <w:sz w:val="24"/>
          <w:szCs w:val="24"/>
        </w:rPr>
      </w:pPr>
      <w:r w:rsidRPr="00291A4F">
        <w:rPr>
          <w:b/>
          <w:bCs/>
          <w:sz w:val="24"/>
          <w:szCs w:val="24"/>
        </w:rPr>
        <w:t>3) Capacidades lingüístico-comunicacionales y de relaciones interdisciplinares:</w:t>
      </w:r>
    </w:p>
    <w:p w14:paraId="5559FAD8" w14:textId="77777777" w:rsidR="00291A4F" w:rsidRPr="00291A4F" w:rsidRDefault="00291A4F" w:rsidP="00291A4F">
      <w:pPr>
        <w:spacing w:line="276" w:lineRule="auto"/>
        <w:jc w:val="both"/>
        <w:rPr>
          <w:sz w:val="24"/>
          <w:szCs w:val="24"/>
        </w:rPr>
      </w:pPr>
      <w:r>
        <w:rPr>
          <w:sz w:val="24"/>
          <w:szCs w:val="24"/>
        </w:rPr>
        <w:t xml:space="preserve">    </w:t>
      </w:r>
      <w:r w:rsidRPr="00291A4F">
        <w:rPr>
          <w:sz w:val="24"/>
          <w:szCs w:val="24"/>
        </w:rPr>
        <w:t>•</w:t>
      </w:r>
      <w:r>
        <w:rPr>
          <w:sz w:val="24"/>
          <w:szCs w:val="24"/>
        </w:rPr>
        <w:t xml:space="preserve"> </w:t>
      </w:r>
      <w:r w:rsidRPr="00291A4F">
        <w:rPr>
          <w:sz w:val="24"/>
          <w:szCs w:val="24"/>
        </w:rPr>
        <w:t>Adquirir el lenguaje científico propio de la disciplina, con el objetivo de favorecer el entendimiento y la comunicación en el trabajo interdisciplinario.</w:t>
      </w:r>
    </w:p>
    <w:p w14:paraId="77F91325" w14:textId="77777777" w:rsidR="00291A4F" w:rsidRPr="00291A4F" w:rsidRDefault="00291A4F" w:rsidP="00291A4F">
      <w:pPr>
        <w:spacing w:line="276" w:lineRule="auto"/>
        <w:jc w:val="both"/>
        <w:rPr>
          <w:b/>
          <w:bCs/>
          <w:sz w:val="24"/>
          <w:szCs w:val="24"/>
        </w:rPr>
      </w:pPr>
      <w:r w:rsidRPr="00291A4F">
        <w:rPr>
          <w:b/>
          <w:bCs/>
          <w:sz w:val="24"/>
          <w:szCs w:val="24"/>
        </w:rPr>
        <w:t>4)   Capacidades de autonomía:</w:t>
      </w:r>
    </w:p>
    <w:p w14:paraId="29607B1D" w14:textId="77777777" w:rsidR="00291A4F" w:rsidRDefault="00291A4F" w:rsidP="00291A4F">
      <w:pPr>
        <w:spacing w:line="276" w:lineRule="auto"/>
        <w:jc w:val="both"/>
        <w:rPr>
          <w:sz w:val="24"/>
          <w:szCs w:val="24"/>
        </w:rPr>
      </w:pPr>
      <w:r>
        <w:rPr>
          <w:sz w:val="24"/>
          <w:szCs w:val="24"/>
        </w:rPr>
        <w:t xml:space="preserve">    </w:t>
      </w:r>
      <w:r w:rsidRPr="00291A4F">
        <w:rPr>
          <w:sz w:val="24"/>
          <w:szCs w:val="24"/>
        </w:rPr>
        <w:t>•</w:t>
      </w:r>
      <w:r>
        <w:rPr>
          <w:sz w:val="24"/>
          <w:szCs w:val="24"/>
        </w:rPr>
        <w:t xml:space="preserve"> </w:t>
      </w:r>
      <w:r w:rsidRPr="00291A4F">
        <w:rPr>
          <w:sz w:val="24"/>
          <w:szCs w:val="24"/>
        </w:rPr>
        <w:t>Desarrollar competencias relativas a la autonomía y autogestión en la búsqueda y producción de conocimientos relativos a los contenidos de la asignatura.</w:t>
      </w:r>
    </w:p>
    <w:p w14:paraId="755FC6FF" w14:textId="77777777" w:rsidR="008D2922" w:rsidRPr="00703707" w:rsidRDefault="008D2922" w:rsidP="006177E8">
      <w:pPr>
        <w:spacing w:line="276" w:lineRule="auto"/>
        <w:jc w:val="both"/>
        <w:rPr>
          <w:sz w:val="24"/>
          <w:szCs w:val="24"/>
        </w:rPr>
      </w:pPr>
    </w:p>
    <w:p w14:paraId="76621F11" w14:textId="77777777" w:rsidR="00742CDB" w:rsidRPr="00703707"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4.- CONTENIDOS MÍNIMOS</w:t>
      </w:r>
    </w:p>
    <w:p w14:paraId="2D4EC7E3" w14:textId="77777777" w:rsidR="0036641D" w:rsidRDefault="0036641D" w:rsidP="006177E8">
      <w:pPr>
        <w:spacing w:line="276" w:lineRule="auto"/>
        <w:ind w:hanging="2"/>
        <w:rPr>
          <w:sz w:val="24"/>
          <w:szCs w:val="24"/>
        </w:rPr>
      </w:pPr>
    </w:p>
    <w:p w14:paraId="42571AEB" w14:textId="77777777" w:rsidR="004C0C59" w:rsidRPr="004C0C59" w:rsidRDefault="004C0C59" w:rsidP="004C0C59">
      <w:pPr>
        <w:pStyle w:val="Prrafodelista"/>
        <w:numPr>
          <w:ilvl w:val="0"/>
          <w:numId w:val="1"/>
        </w:numPr>
        <w:spacing w:line="276" w:lineRule="auto"/>
        <w:rPr>
          <w:sz w:val="24"/>
          <w:szCs w:val="24"/>
        </w:rPr>
      </w:pPr>
      <w:r w:rsidRPr="004C0C59">
        <w:rPr>
          <w:sz w:val="24"/>
          <w:szCs w:val="24"/>
        </w:rPr>
        <w:t>Bases Biológicas del comportamiento. Nociones básicas acerca de la constitución del Sistema Nervioso;</w:t>
      </w:r>
    </w:p>
    <w:p w14:paraId="22B07FD7" w14:textId="77777777" w:rsidR="004C0C59" w:rsidRPr="004C0C59" w:rsidRDefault="004C0C59" w:rsidP="004C0C59">
      <w:pPr>
        <w:pStyle w:val="Prrafodelista"/>
        <w:numPr>
          <w:ilvl w:val="0"/>
          <w:numId w:val="1"/>
        </w:numPr>
        <w:spacing w:line="276" w:lineRule="auto"/>
        <w:rPr>
          <w:sz w:val="24"/>
          <w:szCs w:val="24"/>
        </w:rPr>
      </w:pPr>
      <w:r w:rsidRPr="004C0C59">
        <w:rPr>
          <w:sz w:val="24"/>
          <w:szCs w:val="24"/>
        </w:rPr>
        <w:t>Procesos Neuropsicológicos. Fisiología de la conducción y transmisión de la energía nerviosa;</w:t>
      </w:r>
    </w:p>
    <w:p w14:paraId="6825261B" w14:textId="77777777" w:rsidR="004C0C59" w:rsidRPr="004C0C59" w:rsidRDefault="004C0C59" w:rsidP="004C0C59">
      <w:pPr>
        <w:pStyle w:val="Prrafodelista"/>
        <w:numPr>
          <w:ilvl w:val="0"/>
          <w:numId w:val="1"/>
        </w:numPr>
        <w:spacing w:line="276" w:lineRule="auto"/>
        <w:rPr>
          <w:sz w:val="24"/>
          <w:szCs w:val="24"/>
        </w:rPr>
      </w:pPr>
      <w:r w:rsidRPr="004C0C59">
        <w:rPr>
          <w:sz w:val="24"/>
          <w:szCs w:val="24"/>
        </w:rPr>
        <w:t>Mecanismo de recepción de la información externa e interna. Sensibilidad, dolor, visión, audición y sentidos químicos;</w:t>
      </w:r>
    </w:p>
    <w:p w14:paraId="7433D331" w14:textId="77777777" w:rsidR="004C0C59" w:rsidRPr="004C0C59" w:rsidRDefault="004C0C59" w:rsidP="004C0C59">
      <w:pPr>
        <w:pStyle w:val="Prrafodelista"/>
        <w:numPr>
          <w:ilvl w:val="0"/>
          <w:numId w:val="1"/>
        </w:numPr>
        <w:spacing w:line="276" w:lineRule="auto"/>
        <w:rPr>
          <w:sz w:val="24"/>
          <w:szCs w:val="24"/>
        </w:rPr>
      </w:pPr>
      <w:r w:rsidRPr="004C0C59">
        <w:rPr>
          <w:sz w:val="24"/>
          <w:szCs w:val="24"/>
        </w:rPr>
        <w:t>Sensopercepción, afectividad, lenguaje, inteligencia y conducta;</w:t>
      </w:r>
    </w:p>
    <w:p w14:paraId="0339E289" w14:textId="6217494D" w:rsidR="004C0C59" w:rsidRPr="004C0C59" w:rsidRDefault="002B7CE1" w:rsidP="004C0C59">
      <w:pPr>
        <w:pStyle w:val="Prrafodelista"/>
        <w:numPr>
          <w:ilvl w:val="0"/>
          <w:numId w:val="1"/>
        </w:numPr>
        <w:spacing w:line="276" w:lineRule="auto"/>
        <w:rPr>
          <w:sz w:val="24"/>
          <w:szCs w:val="24"/>
        </w:rPr>
      </w:pPr>
      <w:r>
        <w:rPr>
          <w:sz w:val="24"/>
          <w:szCs w:val="24"/>
        </w:rPr>
        <w:t xml:space="preserve">Modalidades de respuesta. </w:t>
      </w:r>
    </w:p>
    <w:p w14:paraId="5EB44C41" w14:textId="77777777" w:rsidR="004C0C59" w:rsidRPr="004C0C59" w:rsidRDefault="004C0C59" w:rsidP="004C0C59">
      <w:pPr>
        <w:pStyle w:val="Prrafodelista"/>
        <w:numPr>
          <w:ilvl w:val="0"/>
          <w:numId w:val="1"/>
        </w:numPr>
        <w:spacing w:line="276" w:lineRule="auto"/>
        <w:rPr>
          <w:sz w:val="24"/>
          <w:szCs w:val="24"/>
        </w:rPr>
      </w:pPr>
      <w:r w:rsidRPr="004C0C59">
        <w:rPr>
          <w:sz w:val="24"/>
          <w:szCs w:val="24"/>
        </w:rPr>
        <w:t>Comportamiento Emocional: afectividad, emoción. Psiconeuroinmunoendrocrinología.</w:t>
      </w:r>
    </w:p>
    <w:p w14:paraId="45DE3314" w14:textId="77777777" w:rsidR="004C0C59" w:rsidRDefault="004C0C59" w:rsidP="004C0C59">
      <w:pPr>
        <w:pStyle w:val="Prrafodelista"/>
        <w:numPr>
          <w:ilvl w:val="0"/>
          <w:numId w:val="1"/>
        </w:numPr>
        <w:spacing w:line="276" w:lineRule="auto"/>
        <w:rPr>
          <w:sz w:val="24"/>
          <w:szCs w:val="24"/>
        </w:rPr>
      </w:pPr>
      <w:r w:rsidRPr="004C0C59">
        <w:rPr>
          <w:sz w:val="24"/>
          <w:szCs w:val="24"/>
        </w:rPr>
        <w:t>Funciones psíquicas superiores: Memoria y aprendizaje. Lenguaje. Atención, pensamiento, representación, conciencia; sustrato anatomofisiológico de las mismas.</w:t>
      </w:r>
    </w:p>
    <w:p w14:paraId="785A7275" w14:textId="77777777" w:rsidR="00136A15" w:rsidRPr="004C0C59" w:rsidRDefault="00136A15" w:rsidP="00136A15">
      <w:pPr>
        <w:pStyle w:val="Prrafodelista"/>
        <w:spacing w:line="276" w:lineRule="auto"/>
        <w:rPr>
          <w:sz w:val="24"/>
          <w:szCs w:val="24"/>
        </w:rPr>
      </w:pPr>
    </w:p>
    <w:p w14:paraId="40E5FDCC" w14:textId="77777777" w:rsidR="00742CDB" w:rsidRPr="00703707"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5.- CONTENIDOS CURRICULARES BÁSICOS</w:t>
      </w:r>
    </w:p>
    <w:p w14:paraId="5246485C" w14:textId="77777777" w:rsidR="004C0C59" w:rsidRDefault="004C0C59" w:rsidP="00136A15">
      <w:pPr>
        <w:pStyle w:val="Prrafodelista"/>
        <w:numPr>
          <w:ilvl w:val="0"/>
          <w:numId w:val="2"/>
        </w:numPr>
        <w:spacing w:before="240" w:line="276" w:lineRule="auto"/>
        <w:jc w:val="both"/>
        <w:rPr>
          <w:sz w:val="24"/>
          <w:szCs w:val="24"/>
        </w:rPr>
      </w:pPr>
      <w:r>
        <w:rPr>
          <w:sz w:val="24"/>
          <w:szCs w:val="24"/>
        </w:rPr>
        <w:t>Sensopercepción.</w:t>
      </w:r>
    </w:p>
    <w:p w14:paraId="6D52D5AC" w14:textId="77777777" w:rsidR="004C0C59" w:rsidRDefault="004C0C59" w:rsidP="004C0C59">
      <w:pPr>
        <w:pStyle w:val="Prrafodelista"/>
        <w:numPr>
          <w:ilvl w:val="0"/>
          <w:numId w:val="2"/>
        </w:numPr>
        <w:spacing w:line="276" w:lineRule="auto"/>
        <w:jc w:val="both"/>
        <w:rPr>
          <w:sz w:val="24"/>
          <w:szCs w:val="24"/>
        </w:rPr>
      </w:pPr>
      <w:r>
        <w:rPr>
          <w:sz w:val="24"/>
          <w:szCs w:val="24"/>
        </w:rPr>
        <w:t>Emoción, afectividad</w:t>
      </w:r>
    </w:p>
    <w:p w14:paraId="1DDC290A" w14:textId="77777777" w:rsidR="004C0C59" w:rsidRDefault="004C0C59" w:rsidP="004C0C59">
      <w:pPr>
        <w:pStyle w:val="Prrafodelista"/>
        <w:numPr>
          <w:ilvl w:val="0"/>
          <w:numId w:val="2"/>
        </w:numPr>
        <w:spacing w:line="276" w:lineRule="auto"/>
        <w:jc w:val="both"/>
        <w:rPr>
          <w:sz w:val="24"/>
          <w:szCs w:val="24"/>
        </w:rPr>
      </w:pPr>
      <w:r>
        <w:rPr>
          <w:sz w:val="24"/>
          <w:szCs w:val="24"/>
        </w:rPr>
        <w:t>Bases biológicas del comportamiento, procesos neurofisiológicos</w:t>
      </w:r>
    </w:p>
    <w:p w14:paraId="221F1A5C" w14:textId="3451422C" w:rsidR="004C0C59" w:rsidRPr="004C0C59" w:rsidRDefault="005B0239" w:rsidP="004C0C59">
      <w:pPr>
        <w:pStyle w:val="Prrafodelista"/>
        <w:numPr>
          <w:ilvl w:val="0"/>
          <w:numId w:val="2"/>
        </w:numPr>
        <w:spacing w:line="276" w:lineRule="auto"/>
        <w:jc w:val="both"/>
        <w:rPr>
          <w:sz w:val="24"/>
          <w:szCs w:val="24"/>
        </w:rPr>
      </w:pPr>
      <w:r w:rsidRPr="005B0239">
        <w:rPr>
          <w:sz w:val="24"/>
          <w:szCs w:val="24"/>
        </w:rPr>
        <w:t>Atención</w:t>
      </w:r>
      <w:r>
        <w:rPr>
          <w:sz w:val="24"/>
          <w:szCs w:val="24"/>
        </w:rPr>
        <w:t>, m</w:t>
      </w:r>
      <w:r w:rsidR="004C0C59">
        <w:rPr>
          <w:sz w:val="24"/>
          <w:szCs w:val="24"/>
        </w:rPr>
        <w:t>otivación, memoria, aprendizaje, pensamiento, lenguaje, inteligencia</w:t>
      </w:r>
      <w:r w:rsidR="00136A15">
        <w:rPr>
          <w:sz w:val="24"/>
          <w:szCs w:val="24"/>
        </w:rPr>
        <w:t xml:space="preserve"> y conducta</w:t>
      </w:r>
    </w:p>
    <w:p w14:paraId="1E42F7F7" w14:textId="77777777" w:rsidR="00742CDB" w:rsidRPr="00703707" w:rsidRDefault="00742CDB" w:rsidP="006177E8">
      <w:pPr>
        <w:spacing w:line="276" w:lineRule="auto"/>
        <w:ind w:hanging="2"/>
        <w:rPr>
          <w:sz w:val="24"/>
          <w:szCs w:val="24"/>
        </w:rPr>
      </w:pPr>
    </w:p>
    <w:p w14:paraId="0A2F8F95" w14:textId="77777777"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6</w:t>
      </w:r>
      <w:r w:rsidR="0036641D" w:rsidRPr="00703707">
        <w:rPr>
          <w:b/>
          <w:sz w:val="24"/>
          <w:szCs w:val="24"/>
        </w:rPr>
        <w:t xml:space="preserve">.- CONTENIDOS </w:t>
      </w:r>
      <w:r w:rsidRPr="00703707">
        <w:rPr>
          <w:b/>
          <w:sz w:val="24"/>
          <w:szCs w:val="24"/>
        </w:rPr>
        <w:t xml:space="preserve">PROGRAMÁTICOS </w:t>
      </w:r>
      <w:r w:rsidR="0036641D" w:rsidRPr="00703707">
        <w:rPr>
          <w:b/>
          <w:sz w:val="24"/>
          <w:szCs w:val="24"/>
        </w:rPr>
        <w:t>Y BIBLIOGRAFÍA</w:t>
      </w:r>
    </w:p>
    <w:p w14:paraId="5DA3FA3B" w14:textId="77777777" w:rsidR="00136A15" w:rsidRPr="00136A15" w:rsidRDefault="00136A15" w:rsidP="00136A15">
      <w:pPr>
        <w:spacing w:before="240" w:line="276" w:lineRule="auto"/>
        <w:ind w:hanging="2"/>
        <w:jc w:val="both"/>
        <w:rPr>
          <w:b/>
          <w:bCs/>
          <w:sz w:val="24"/>
          <w:szCs w:val="24"/>
        </w:rPr>
      </w:pPr>
      <w:r>
        <w:rPr>
          <w:b/>
          <w:bCs/>
          <w:sz w:val="24"/>
          <w:szCs w:val="24"/>
        </w:rPr>
        <w:t xml:space="preserve">  </w:t>
      </w:r>
      <w:r w:rsidRPr="00136A15">
        <w:rPr>
          <w:b/>
          <w:bCs/>
          <w:sz w:val="24"/>
          <w:szCs w:val="24"/>
        </w:rPr>
        <w:t>Unidad I: Histología del sistema nervioso</w:t>
      </w:r>
    </w:p>
    <w:p w14:paraId="76C37EA0" w14:textId="77777777" w:rsidR="00136A15" w:rsidRPr="00136A15" w:rsidRDefault="00136A15" w:rsidP="00136A15">
      <w:pPr>
        <w:spacing w:line="276" w:lineRule="auto"/>
        <w:ind w:hanging="2"/>
        <w:jc w:val="both"/>
        <w:rPr>
          <w:sz w:val="24"/>
          <w:szCs w:val="24"/>
        </w:rPr>
      </w:pPr>
      <w:r w:rsidRPr="00136A15">
        <w:rPr>
          <w:sz w:val="24"/>
          <w:szCs w:val="24"/>
        </w:rPr>
        <w:t>Neurona: Estructura – Prolongaciones – Componentes Diferenciales.</w:t>
      </w:r>
    </w:p>
    <w:p w14:paraId="44DDAE1F" w14:textId="77777777" w:rsidR="00136A15" w:rsidRPr="00136A15" w:rsidRDefault="00136A15" w:rsidP="00136A15">
      <w:pPr>
        <w:spacing w:after="240" w:line="276" w:lineRule="auto"/>
        <w:ind w:hanging="2"/>
        <w:jc w:val="both"/>
        <w:rPr>
          <w:sz w:val="24"/>
          <w:szCs w:val="24"/>
        </w:rPr>
      </w:pPr>
      <w:r w:rsidRPr="00136A15">
        <w:rPr>
          <w:sz w:val="24"/>
          <w:szCs w:val="24"/>
        </w:rPr>
        <w:t>Neuroglia: Tipos – Funciones.</w:t>
      </w:r>
    </w:p>
    <w:p w14:paraId="076DA79E" w14:textId="77777777" w:rsidR="00136A15" w:rsidRPr="00136A15" w:rsidRDefault="00136A15" w:rsidP="00136A15">
      <w:pPr>
        <w:spacing w:line="276" w:lineRule="auto"/>
        <w:ind w:hanging="2"/>
        <w:jc w:val="both"/>
        <w:rPr>
          <w:b/>
          <w:bCs/>
          <w:sz w:val="24"/>
          <w:szCs w:val="24"/>
        </w:rPr>
      </w:pPr>
      <w:r>
        <w:rPr>
          <w:b/>
          <w:bCs/>
          <w:sz w:val="24"/>
          <w:szCs w:val="24"/>
        </w:rPr>
        <w:t xml:space="preserve"> </w:t>
      </w:r>
      <w:r w:rsidRPr="00136A15">
        <w:rPr>
          <w:b/>
          <w:bCs/>
          <w:sz w:val="24"/>
          <w:szCs w:val="24"/>
        </w:rPr>
        <w:t>Unidad II: Organización general del sistema nervioso</w:t>
      </w:r>
    </w:p>
    <w:p w14:paraId="14C40F66" w14:textId="77777777" w:rsidR="00136A15" w:rsidRPr="00136A15" w:rsidRDefault="00136A15" w:rsidP="00136A15">
      <w:pPr>
        <w:spacing w:line="276" w:lineRule="auto"/>
        <w:ind w:hanging="2"/>
        <w:jc w:val="both"/>
        <w:rPr>
          <w:sz w:val="24"/>
          <w:szCs w:val="24"/>
        </w:rPr>
      </w:pPr>
      <w:r w:rsidRPr="00136A15">
        <w:rPr>
          <w:sz w:val="24"/>
          <w:szCs w:val="24"/>
        </w:rPr>
        <w:t>Clasificación del sistema nervioso: anatómica y funcional</w:t>
      </w:r>
    </w:p>
    <w:p w14:paraId="5B93B09C" w14:textId="21EBD45B" w:rsidR="00136A15" w:rsidRPr="00136A15" w:rsidRDefault="00136A15" w:rsidP="0069112B">
      <w:pPr>
        <w:spacing w:line="276" w:lineRule="auto"/>
        <w:ind w:hanging="2"/>
        <w:jc w:val="both"/>
        <w:rPr>
          <w:sz w:val="24"/>
          <w:szCs w:val="24"/>
        </w:rPr>
      </w:pPr>
      <w:r w:rsidRPr="00136A15">
        <w:rPr>
          <w:sz w:val="24"/>
          <w:szCs w:val="24"/>
        </w:rPr>
        <w:lastRenderedPageBreak/>
        <w:t>Desarrollo Embrionario.Sistemas de protección: Meninges - Líquido Cefalorraquídeo – Cavidades Ventriculares – Barrera Hematoencefálica.</w:t>
      </w:r>
    </w:p>
    <w:p w14:paraId="4BEB3081" w14:textId="77777777" w:rsidR="00136A15" w:rsidRPr="00136A15" w:rsidRDefault="00136A15" w:rsidP="00136A15">
      <w:pPr>
        <w:spacing w:line="276" w:lineRule="auto"/>
        <w:ind w:hanging="2"/>
        <w:jc w:val="both"/>
        <w:rPr>
          <w:b/>
          <w:bCs/>
          <w:sz w:val="24"/>
          <w:szCs w:val="24"/>
        </w:rPr>
      </w:pPr>
      <w:r>
        <w:rPr>
          <w:b/>
          <w:bCs/>
          <w:sz w:val="24"/>
          <w:szCs w:val="24"/>
        </w:rPr>
        <w:t xml:space="preserve"> </w:t>
      </w:r>
      <w:r w:rsidRPr="00136A15">
        <w:rPr>
          <w:b/>
          <w:bCs/>
          <w:sz w:val="24"/>
          <w:szCs w:val="24"/>
        </w:rPr>
        <w:t>Unidad III: Fisiología de la neurona.</w:t>
      </w:r>
    </w:p>
    <w:p w14:paraId="18B0AAEB" w14:textId="77777777" w:rsidR="00136A15" w:rsidRPr="00136A15" w:rsidRDefault="00136A15" w:rsidP="00136A15">
      <w:pPr>
        <w:spacing w:line="276" w:lineRule="auto"/>
        <w:ind w:hanging="2"/>
        <w:jc w:val="both"/>
        <w:rPr>
          <w:sz w:val="24"/>
          <w:szCs w:val="24"/>
        </w:rPr>
      </w:pPr>
      <w:r w:rsidRPr="00136A15">
        <w:rPr>
          <w:sz w:val="24"/>
          <w:szCs w:val="24"/>
        </w:rPr>
        <w:t>Transporte de membrana</w:t>
      </w:r>
    </w:p>
    <w:p w14:paraId="4C99BBFB" w14:textId="77777777" w:rsidR="00136A15" w:rsidRPr="00136A15" w:rsidRDefault="00136A15" w:rsidP="00136A15">
      <w:pPr>
        <w:spacing w:line="276" w:lineRule="auto"/>
        <w:ind w:hanging="2"/>
        <w:jc w:val="both"/>
        <w:rPr>
          <w:sz w:val="24"/>
          <w:szCs w:val="24"/>
        </w:rPr>
      </w:pPr>
      <w:r w:rsidRPr="00136A15">
        <w:rPr>
          <w:i/>
          <w:iCs/>
          <w:sz w:val="24"/>
          <w:szCs w:val="24"/>
        </w:rPr>
        <w:t>Conducción del Impulso Nervioso</w:t>
      </w:r>
      <w:r w:rsidRPr="00136A15">
        <w:rPr>
          <w:sz w:val="24"/>
          <w:szCs w:val="24"/>
        </w:rPr>
        <w:t>: Potencial de reposo – Potencial de acción – Bomba de Na - K – Períodos refractarios – Ley del todo o nada – Conducción saltatoria.</w:t>
      </w:r>
    </w:p>
    <w:p w14:paraId="40CD7861" w14:textId="77777777" w:rsidR="00136A15" w:rsidRPr="00136A15" w:rsidRDefault="00136A15" w:rsidP="00136A15">
      <w:pPr>
        <w:spacing w:line="276" w:lineRule="auto"/>
        <w:ind w:hanging="2"/>
        <w:jc w:val="both"/>
        <w:rPr>
          <w:sz w:val="24"/>
          <w:szCs w:val="24"/>
        </w:rPr>
      </w:pPr>
      <w:r w:rsidRPr="00136A15">
        <w:rPr>
          <w:i/>
          <w:iCs/>
          <w:sz w:val="24"/>
          <w:szCs w:val="24"/>
        </w:rPr>
        <w:t>Transmisión del Impulso Nervioso:</w:t>
      </w:r>
      <w:r w:rsidRPr="00136A15">
        <w:rPr>
          <w:sz w:val="24"/>
          <w:szCs w:val="24"/>
        </w:rPr>
        <w:t xml:space="preserve"> Componentes de la sinapsis – Tipos de sinapsis - Características de los receptores – Mediadores químicos – Potenciales postsinápticos excitatorios e inhibitorios – Segundos mensajeros.</w:t>
      </w:r>
    </w:p>
    <w:p w14:paraId="2590062B" w14:textId="77777777" w:rsidR="00136A15" w:rsidRPr="00136A15" w:rsidRDefault="00136A15" w:rsidP="00136A15">
      <w:pPr>
        <w:spacing w:line="276" w:lineRule="auto"/>
        <w:ind w:hanging="2"/>
        <w:jc w:val="both"/>
        <w:rPr>
          <w:sz w:val="24"/>
          <w:szCs w:val="24"/>
        </w:rPr>
      </w:pPr>
      <w:r w:rsidRPr="00136A15">
        <w:rPr>
          <w:i/>
          <w:iCs/>
          <w:sz w:val="24"/>
          <w:szCs w:val="24"/>
        </w:rPr>
        <w:t>Mensajeros químicos:</w:t>
      </w:r>
      <w:r w:rsidRPr="00136A15">
        <w:rPr>
          <w:sz w:val="24"/>
          <w:szCs w:val="24"/>
        </w:rPr>
        <w:t xml:space="preserve"> Neurotransmisores – Neuromoduladores – Hormonas – Características y mecanismo de acción de cada uno.</w:t>
      </w:r>
    </w:p>
    <w:p w14:paraId="21496CCD" w14:textId="77777777" w:rsidR="00136A15" w:rsidRPr="00136A15" w:rsidRDefault="00136A15" w:rsidP="00136A15">
      <w:pPr>
        <w:spacing w:after="240" w:line="276" w:lineRule="auto"/>
        <w:ind w:hanging="2"/>
        <w:jc w:val="both"/>
        <w:rPr>
          <w:sz w:val="24"/>
          <w:szCs w:val="24"/>
        </w:rPr>
      </w:pPr>
      <w:r w:rsidRPr="00136A15">
        <w:rPr>
          <w:i/>
          <w:iCs/>
          <w:sz w:val="24"/>
          <w:szCs w:val="24"/>
        </w:rPr>
        <w:t>Neuroplasticidad</w:t>
      </w:r>
      <w:r w:rsidRPr="00136A15">
        <w:rPr>
          <w:sz w:val="24"/>
          <w:szCs w:val="24"/>
        </w:rPr>
        <w:t>: Conceptualizaciones: evolución del concepto - Características y Tipos de Neuroplasticidad - Procesos que Intervienen.</w:t>
      </w:r>
    </w:p>
    <w:p w14:paraId="18DFAB66" w14:textId="528EBAA0" w:rsidR="00136A15" w:rsidRPr="00136A15" w:rsidRDefault="00136A15" w:rsidP="00136A15">
      <w:pPr>
        <w:spacing w:line="276" w:lineRule="auto"/>
        <w:ind w:hanging="2"/>
        <w:jc w:val="both"/>
        <w:rPr>
          <w:b/>
          <w:bCs/>
          <w:sz w:val="24"/>
          <w:szCs w:val="24"/>
        </w:rPr>
      </w:pPr>
      <w:r w:rsidRPr="00136A15">
        <w:rPr>
          <w:b/>
          <w:bCs/>
          <w:sz w:val="24"/>
          <w:szCs w:val="24"/>
        </w:rPr>
        <w:t xml:space="preserve">Unidad </w:t>
      </w:r>
      <w:r w:rsidR="00BC483C">
        <w:rPr>
          <w:b/>
          <w:bCs/>
          <w:sz w:val="24"/>
          <w:szCs w:val="24"/>
        </w:rPr>
        <w:t>I</w:t>
      </w:r>
      <w:r w:rsidRPr="00136A15">
        <w:rPr>
          <w:b/>
          <w:bCs/>
          <w:sz w:val="24"/>
          <w:szCs w:val="24"/>
        </w:rPr>
        <w:t>V:  Sensopercepción</w:t>
      </w:r>
    </w:p>
    <w:p w14:paraId="57BF2100" w14:textId="77777777" w:rsidR="00136A15" w:rsidRPr="00136A15" w:rsidRDefault="00136A15" w:rsidP="00136A15">
      <w:pPr>
        <w:spacing w:line="276" w:lineRule="auto"/>
        <w:ind w:hanging="2"/>
        <w:jc w:val="both"/>
        <w:rPr>
          <w:sz w:val="24"/>
          <w:szCs w:val="24"/>
        </w:rPr>
      </w:pPr>
      <w:r w:rsidRPr="00136A15">
        <w:rPr>
          <w:i/>
          <w:iCs/>
          <w:sz w:val="24"/>
          <w:szCs w:val="24"/>
        </w:rPr>
        <w:t>Sensibilidad:</w:t>
      </w:r>
      <w:r w:rsidRPr="00136A15">
        <w:rPr>
          <w:sz w:val="24"/>
          <w:szCs w:val="24"/>
        </w:rPr>
        <w:t xml:space="preserve"> Concepto – Clasificación – Receptores – Principios generales de la recepción y procesamiento de la información sensorial – Transducción – Umbral – Adaptación.</w:t>
      </w:r>
    </w:p>
    <w:p w14:paraId="5A61D8A3" w14:textId="77777777" w:rsidR="00136A15" w:rsidRPr="00136A15" w:rsidRDefault="00136A15" w:rsidP="00136A15">
      <w:pPr>
        <w:spacing w:line="276" w:lineRule="auto"/>
        <w:ind w:hanging="2"/>
        <w:jc w:val="both"/>
        <w:rPr>
          <w:sz w:val="24"/>
          <w:szCs w:val="24"/>
        </w:rPr>
      </w:pPr>
      <w:r w:rsidRPr="00136A15">
        <w:rPr>
          <w:i/>
          <w:iCs/>
          <w:sz w:val="24"/>
          <w:szCs w:val="24"/>
        </w:rPr>
        <w:t>Médula espinal:</w:t>
      </w:r>
      <w:r w:rsidRPr="00136A15">
        <w:rPr>
          <w:sz w:val="24"/>
          <w:szCs w:val="24"/>
        </w:rPr>
        <w:t xml:space="preserve"> Caracterización General - Configuración Externa e Interna: Sustancia Blanca y Sustancia Gris – Fisiología.</w:t>
      </w:r>
    </w:p>
    <w:p w14:paraId="76C0C4AC" w14:textId="77777777" w:rsidR="00136A15" w:rsidRPr="00136A15" w:rsidRDefault="00136A15" w:rsidP="00136A15">
      <w:pPr>
        <w:spacing w:line="276" w:lineRule="auto"/>
        <w:ind w:hanging="2"/>
        <w:jc w:val="both"/>
        <w:rPr>
          <w:sz w:val="24"/>
          <w:szCs w:val="24"/>
        </w:rPr>
      </w:pPr>
      <w:r w:rsidRPr="00136A15">
        <w:rPr>
          <w:sz w:val="24"/>
          <w:szCs w:val="24"/>
        </w:rPr>
        <w:t>Pares craneales y raquídeos. Dermatomas</w:t>
      </w:r>
    </w:p>
    <w:p w14:paraId="5C45E40F" w14:textId="77777777" w:rsidR="00136A15" w:rsidRPr="00136A15" w:rsidRDefault="00136A15" w:rsidP="00136A15">
      <w:pPr>
        <w:spacing w:line="276" w:lineRule="auto"/>
        <w:ind w:hanging="2"/>
        <w:jc w:val="both"/>
        <w:rPr>
          <w:sz w:val="24"/>
          <w:szCs w:val="24"/>
        </w:rPr>
      </w:pPr>
      <w:r w:rsidRPr="00136A15">
        <w:rPr>
          <w:i/>
          <w:iCs/>
          <w:sz w:val="24"/>
          <w:szCs w:val="24"/>
        </w:rPr>
        <w:t>Cerebro:</w:t>
      </w:r>
      <w:r w:rsidRPr="00136A15">
        <w:rPr>
          <w:sz w:val="24"/>
          <w:szCs w:val="24"/>
        </w:rPr>
        <w:t xml:space="preserve"> Caracterización General - Configuración Externa: Cara Externa - Configuración Interna: Sustancia Blanca: Fibras de asociación, comisurales y de proyección - Sustancia Gris: Corteza Cerebral – Áreas Funcionales de Corteza – Homúnculo de Penfield –Fisiología.</w:t>
      </w:r>
    </w:p>
    <w:p w14:paraId="004AEABF" w14:textId="77777777" w:rsidR="00136A15" w:rsidRPr="00136A15" w:rsidRDefault="00136A15" w:rsidP="00136A15">
      <w:pPr>
        <w:spacing w:line="276" w:lineRule="auto"/>
        <w:ind w:hanging="2"/>
        <w:jc w:val="both"/>
        <w:rPr>
          <w:sz w:val="24"/>
          <w:szCs w:val="24"/>
        </w:rPr>
      </w:pPr>
      <w:r w:rsidRPr="00136A15">
        <w:rPr>
          <w:sz w:val="24"/>
          <w:szCs w:val="24"/>
        </w:rPr>
        <w:t xml:space="preserve"> – Conducción de la Información Sensitiva: Principales vías sensitivas recorrido y función.</w:t>
      </w:r>
    </w:p>
    <w:p w14:paraId="551C45F3" w14:textId="77777777" w:rsidR="00136A15" w:rsidRPr="00136A15" w:rsidRDefault="00136A15" w:rsidP="00136A15">
      <w:pPr>
        <w:spacing w:line="276" w:lineRule="auto"/>
        <w:ind w:hanging="2"/>
        <w:jc w:val="both"/>
        <w:rPr>
          <w:sz w:val="24"/>
          <w:szCs w:val="24"/>
        </w:rPr>
      </w:pPr>
      <w:r w:rsidRPr="00136A15">
        <w:rPr>
          <w:i/>
          <w:iCs/>
          <w:sz w:val="24"/>
          <w:szCs w:val="24"/>
        </w:rPr>
        <w:t>Dolor:</w:t>
      </w:r>
      <w:r w:rsidRPr="00136A15">
        <w:rPr>
          <w:sz w:val="24"/>
          <w:szCs w:val="24"/>
        </w:rPr>
        <w:t xml:space="preserve"> Concepto – Receptores – Tipos de dolor – Estructuras que Intervienen en la recepción y procesamiento del dolor – Vías del dolor – Sistema de analgesia – Dolor Referido.</w:t>
      </w:r>
    </w:p>
    <w:p w14:paraId="38B46DB2" w14:textId="77777777" w:rsidR="00136A15" w:rsidRPr="00136A15" w:rsidRDefault="00136A15" w:rsidP="00136A15">
      <w:pPr>
        <w:spacing w:line="276" w:lineRule="auto"/>
        <w:ind w:hanging="2"/>
        <w:jc w:val="both"/>
        <w:rPr>
          <w:sz w:val="24"/>
          <w:szCs w:val="24"/>
        </w:rPr>
      </w:pPr>
      <w:r w:rsidRPr="00136A15">
        <w:rPr>
          <w:i/>
          <w:iCs/>
          <w:sz w:val="24"/>
          <w:szCs w:val="24"/>
        </w:rPr>
        <w:t>Visión</w:t>
      </w:r>
      <w:r w:rsidRPr="00136A15">
        <w:rPr>
          <w:sz w:val="24"/>
          <w:szCs w:val="24"/>
        </w:rPr>
        <w:t>: Anatomía funcional del ojo – Receptores – Vías conscientes y reflejas  – Áreas corticales</w:t>
      </w:r>
    </w:p>
    <w:p w14:paraId="7CE11589" w14:textId="77777777" w:rsidR="00136A15" w:rsidRPr="00136A15" w:rsidRDefault="00136A15" w:rsidP="00136A15">
      <w:pPr>
        <w:spacing w:line="276" w:lineRule="auto"/>
        <w:ind w:hanging="2"/>
        <w:jc w:val="both"/>
        <w:rPr>
          <w:sz w:val="24"/>
          <w:szCs w:val="24"/>
        </w:rPr>
      </w:pPr>
      <w:r w:rsidRPr="00136A15">
        <w:rPr>
          <w:i/>
          <w:iCs/>
          <w:sz w:val="24"/>
          <w:szCs w:val="24"/>
        </w:rPr>
        <w:t>Audición:</w:t>
      </w:r>
      <w:r w:rsidRPr="00136A15">
        <w:rPr>
          <w:sz w:val="24"/>
          <w:szCs w:val="24"/>
        </w:rPr>
        <w:t xml:space="preserve"> Anatomía funcional del oído – Receptores – Vías conscientes y reflejas – Áreas corticales.</w:t>
      </w:r>
    </w:p>
    <w:p w14:paraId="62041ABC" w14:textId="77777777" w:rsidR="00136A15" w:rsidRPr="00136A15" w:rsidRDefault="00136A15" w:rsidP="00136A15">
      <w:pPr>
        <w:spacing w:line="276" w:lineRule="auto"/>
        <w:ind w:hanging="2"/>
        <w:jc w:val="both"/>
        <w:rPr>
          <w:sz w:val="24"/>
          <w:szCs w:val="24"/>
        </w:rPr>
      </w:pPr>
      <w:r w:rsidRPr="00136A15">
        <w:rPr>
          <w:i/>
          <w:iCs/>
          <w:sz w:val="24"/>
          <w:szCs w:val="24"/>
        </w:rPr>
        <w:t>Sentidos Químicos</w:t>
      </w:r>
      <w:r w:rsidRPr="00136A15">
        <w:rPr>
          <w:sz w:val="24"/>
          <w:szCs w:val="24"/>
        </w:rPr>
        <w:t>: Gusto - Olfato: Base anatomofuncional – Receptores – Vías – Áreas corticales – Importancia</w:t>
      </w:r>
    </w:p>
    <w:p w14:paraId="528282C6" w14:textId="77777777" w:rsidR="00136A15" w:rsidRPr="00136A15" w:rsidRDefault="00136A15" w:rsidP="00136A15">
      <w:pPr>
        <w:spacing w:line="276" w:lineRule="auto"/>
        <w:ind w:hanging="2"/>
        <w:jc w:val="both"/>
        <w:rPr>
          <w:sz w:val="24"/>
          <w:szCs w:val="24"/>
        </w:rPr>
      </w:pPr>
      <w:r w:rsidRPr="00136A15">
        <w:rPr>
          <w:i/>
          <w:iCs/>
          <w:sz w:val="24"/>
          <w:szCs w:val="24"/>
        </w:rPr>
        <w:t>Equilibrio:</w:t>
      </w:r>
      <w:r w:rsidRPr="00136A15">
        <w:rPr>
          <w:sz w:val="24"/>
          <w:szCs w:val="24"/>
        </w:rPr>
        <w:t xml:space="preserve"> Sistema vestibular – Vía – Análisis de la información</w:t>
      </w:r>
    </w:p>
    <w:p w14:paraId="73DFD605" w14:textId="77777777" w:rsidR="00136A15" w:rsidRPr="00136A15" w:rsidRDefault="00136A15" w:rsidP="00136A15">
      <w:pPr>
        <w:spacing w:after="240" w:line="276" w:lineRule="auto"/>
        <w:ind w:hanging="2"/>
        <w:jc w:val="both"/>
        <w:rPr>
          <w:i/>
          <w:iCs/>
          <w:sz w:val="24"/>
          <w:szCs w:val="24"/>
        </w:rPr>
      </w:pPr>
      <w:r w:rsidRPr="00136A15">
        <w:rPr>
          <w:i/>
          <w:iCs/>
          <w:sz w:val="24"/>
          <w:szCs w:val="24"/>
        </w:rPr>
        <w:t>Concepto de Gnosias</w:t>
      </w:r>
    </w:p>
    <w:p w14:paraId="6D2273D3" w14:textId="77777777" w:rsidR="00136A15" w:rsidRPr="00136A15" w:rsidRDefault="00136A15" w:rsidP="00136A15">
      <w:pPr>
        <w:spacing w:line="276" w:lineRule="auto"/>
        <w:ind w:hanging="2"/>
        <w:jc w:val="both"/>
        <w:rPr>
          <w:b/>
          <w:bCs/>
          <w:sz w:val="24"/>
          <w:szCs w:val="24"/>
        </w:rPr>
      </w:pPr>
      <w:r w:rsidRPr="00136A15">
        <w:rPr>
          <w:b/>
          <w:bCs/>
          <w:sz w:val="24"/>
          <w:szCs w:val="24"/>
        </w:rPr>
        <w:t>Unidad V</w:t>
      </w:r>
      <w:r>
        <w:rPr>
          <w:b/>
          <w:bCs/>
          <w:sz w:val="24"/>
          <w:szCs w:val="24"/>
        </w:rPr>
        <w:t>:</w:t>
      </w:r>
      <w:r w:rsidRPr="00136A15">
        <w:rPr>
          <w:b/>
          <w:bCs/>
          <w:sz w:val="24"/>
          <w:szCs w:val="24"/>
        </w:rPr>
        <w:t xml:space="preserve"> Motilidad</w:t>
      </w:r>
    </w:p>
    <w:p w14:paraId="5DC26926" w14:textId="77777777" w:rsidR="00136A15" w:rsidRPr="00136A15" w:rsidRDefault="00136A15" w:rsidP="00136A15">
      <w:pPr>
        <w:spacing w:line="276" w:lineRule="auto"/>
        <w:ind w:hanging="2"/>
        <w:jc w:val="both"/>
        <w:rPr>
          <w:sz w:val="24"/>
          <w:szCs w:val="24"/>
        </w:rPr>
      </w:pPr>
      <w:r w:rsidRPr="00136A15">
        <w:rPr>
          <w:sz w:val="24"/>
          <w:szCs w:val="24"/>
        </w:rPr>
        <w:t>Clasificación – Tipos de movimientos – Centros motores – Niveles de control</w:t>
      </w:r>
    </w:p>
    <w:p w14:paraId="0648CE9E" w14:textId="77777777" w:rsidR="00136A15" w:rsidRPr="00136A15" w:rsidRDefault="00136A15" w:rsidP="00136A15">
      <w:pPr>
        <w:spacing w:line="276" w:lineRule="auto"/>
        <w:ind w:hanging="2"/>
        <w:jc w:val="both"/>
        <w:rPr>
          <w:sz w:val="24"/>
          <w:szCs w:val="24"/>
        </w:rPr>
      </w:pPr>
      <w:r w:rsidRPr="00136A15">
        <w:rPr>
          <w:i/>
          <w:iCs/>
          <w:sz w:val="24"/>
          <w:szCs w:val="24"/>
        </w:rPr>
        <w:t xml:space="preserve">Tronco Encefálico: </w:t>
      </w:r>
      <w:r w:rsidRPr="00136A15">
        <w:rPr>
          <w:sz w:val="24"/>
          <w:szCs w:val="24"/>
        </w:rPr>
        <w:t>Bulbo Raquídeo – Protuberancia Anular – Mesencéfalo – Caracterización General. Configuración Externa e Interna – Sistema Reticular como centro reflejo – Pares craneales motores y mixtos - Fisiología.</w:t>
      </w:r>
    </w:p>
    <w:p w14:paraId="322B47E2" w14:textId="77777777" w:rsidR="00136A15" w:rsidRPr="00136A15" w:rsidRDefault="00136A15" w:rsidP="00136A15">
      <w:pPr>
        <w:spacing w:line="276" w:lineRule="auto"/>
        <w:ind w:hanging="2"/>
        <w:jc w:val="both"/>
        <w:rPr>
          <w:sz w:val="24"/>
          <w:szCs w:val="24"/>
        </w:rPr>
      </w:pPr>
      <w:r w:rsidRPr="00136A15">
        <w:rPr>
          <w:i/>
          <w:iCs/>
          <w:sz w:val="24"/>
          <w:szCs w:val="24"/>
        </w:rPr>
        <w:t>Cerebelo:</w:t>
      </w:r>
      <w:r w:rsidRPr="00136A15">
        <w:rPr>
          <w:sz w:val="24"/>
          <w:szCs w:val="24"/>
        </w:rPr>
        <w:t xml:space="preserve"> Caracterización General – configuración externa e interna – Fisiología: archi, paleo y neocerebelo</w:t>
      </w:r>
    </w:p>
    <w:p w14:paraId="417183B1" w14:textId="77777777" w:rsidR="00136A15" w:rsidRPr="00136A15" w:rsidRDefault="00136A15" w:rsidP="00136A15">
      <w:pPr>
        <w:spacing w:line="276" w:lineRule="auto"/>
        <w:ind w:hanging="2"/>
        <w:jc w:val="both"/>
        <w:rPr>
          <w:sz w:val="24"/>
          <w:szCs w:val="24"/>
        </w:rPr>
      </w:pPr>
      <w:r w:rsidRPr="00136A15">
        <w:rPr>
          <w:sz w:val="24"/>
          <w:szCs w:val="24"/>
        </w:rPr>
        <w:t>Núcleos estriados y áreas corticales motoras; primaria, secundaria, suplementaria y área de Broca.</w:t>
      </w:r>
    </w:p>
    <w:p w14:paraId="3B2F6C01" w14:textId="6F3E6638" w:rsidR="00136A15" w:rsidRDefault="00136A15" w:rsidP="0069112B">
      <w:pPr>
        <w:spacing w:line="276" w:lineRule="auto"/>
        <w:ind w:hanging="2"/>
        <w:jc w:val="both"/>
        <w:rPr>
          <w:i/>
          <w:iCs/>
          <w:sz w:val="24"/>
          <w:szCs w:val="24"/>
        </w:rPr>
      </w:pPr>
      <w:r w:rsidRPr="00136A15">
        <w:rPr>
          <w:i/>
          <w:iCs/>
          <w:sz w:val="24"/>
          <w:szCs w:val="24"/>
        </w:rPr>
        <w:lastRenderedPageBreak/>
        <w:t>Vías de la motilidad</w:t>
      </w:r>
      <w:r w:rsidRPr="00136A15">
        <w:rPr>
          <w:sz w:val="24"/>
          <w:szCs w:val="24"/>
        </w:rPr>
        <w:t xml:space="preserve">: Sistema piramidal y extrapiramidal: descripción, principales vías y fisiología. </w:t>
      </w:r>
      <w:r w:rsidRPr="00136A15">
        <w:rPr>
          <w:i/>
          <w:iCs/>
          <w:sz w:val="24"/>
          <w:szCs w:val="24"/>
        </w:rPr>
        <w:t>Concepto de Praxias.</w:t>
      </w:r>
    </w:p>
    <w:p w14:paraId="2BD3F6B2" w14:textId="77777777" w:rsidR="0069112B" w:rsidRPr="00136A15" w:rsidRDefault="0069112B" w:rsidP="0069112B">
      <w:pPr>
        <w:spacing w:line="276" w:lineRule="auto"/>
        <w:ind w:hanging="2"/>
        <w:jc w:val="both"/>
        <w:rPr>
          <w:i/>
          <w:iCs/>
          <w:sz w:val="24"/>
          <w:szCs w:val="24"/>
        </w:rPr>
      </w:pPr>
    </w:p>
    <w:p w14:paraId="254F3456" w14:textId="77777777" w:rsidR="00136A15" w:rsidRPr="00136A15" w:rsidRDefault="00136A15" w:rsidP="00136A15">
      <w:pPr>
        <w:spacing w:line="276" w:lineRule="auto"/>
        <w:ind w:hanging="2"/>
        <w:jc w:val="both"/>
        <w:rPr>
          <w:b/>
          <w:bCs/>
          <w:sz w:val="24"/>
          <w:szCs w:val="24"/>
        </w:rPr>
      </w:pPr>
      <w:r w:rsidRPr="00136A15">
        <w:rPr>
          <w:b/>
          <w:bCs/>
          <w:sz w:val="24"/>
          <w:szCs w:val="24"/>
        </w:rPr>
        <w:t>Unidad VI</w:t>
      </w:r>
      <w:r>
        <w:rPr>
          <w:b/>
          <w:bCs/>
          <w:sz w:val="24"/>
          <w:szCs w:val="24"/>
        </w:rPr>
        <w:t xml:space="preserve">: </w:t>
      </w:r>
      <w:r w:rsidRPr="00136A15">
        <w:rPr>
          <w:b/>
          <w:bCs/>
          <w:sz w:val="24"/>
          <w:szCs w:val="24"/>
        </w:rPr>
        <w:t>Comportamiento emocional</w:t>
      </w:r>
    </w:p>
    <w:p w14:paraId="6A979624" w14:textId="77777777" w:rsidR="00136A15" w:rsidRPr="00136A15" w:rsidRDefault="00136A15" w:rsidP="00136A15">
      <w:pPr>
        <w:spacing w:line="276" w:lineRule="auto"/>
        <w:ind w:hanging="2"/>
        <w:jc w:val="both"/>
        <w:rPr>
          <w:sz w:val="24"/>
          <w:szCs w:val="24"/>
        </w:rPr>
      </w:pPr>
      <w:r w:rsidRPr="00136A15">
        <w:rPr>
          <w:sz w:val="24"/>
          <w:szCs w:val="24"/>
        </w:rPr>
        <w:t xml:space="preserve">Conceptos – Emoción y afectividad – Sistema límbico: anatomía y fisiología de las diferentes estructuras que lo conforman – Mecanismos de control del hipotálamo – Mensajeros químicos – Relación del comportamiento emocional con los sistemas neurovegetativo y endocrino. </w:t>
      </w:r>
    </w:p>
    <w:p w14:paraId="5467C72E" w14:textId="77777777" w:rsidR="00136A15" w:rsidRPr="00136A15" w:rsidRDefault="00136A15" w:rsidP="00136A15">
      <w:pPr>
        <w:spacing w:line="276" w:lineRule="auto"/>
        <w:ind w:hanging="2"/>
        <w:jc w:val="both"/>
        <w:rPr>
          <w:sz w:val="24"/>
          <w:szCs w:val="24"/>
        </w:rPr>
      </w:pPr>
      <w:r w:rsidRPr="00136A15">
        <w:rPr>
          <w:i/>
          <w:iCs/>
          <w:sz w:val="24"/>
          <w:szCs w:val="24"/>
        </w:rPr>
        <w:t>Sistema Neurovegetativo:</w:t>
      </w:r>
      <w:r w:rsidRPr="00136A15">
        <w:rPr>
          <w:sz w:val="24"/>
          <w:szCs w:val="24"/>
        </w:rPr>
        <w:t xml:space="preserve"> caracterización anatómica y funcional - Relación entre SN somático y vegetativo – Estructuras intervinientes.</w:t>
      </w:r>
    </w:p>
    <w:p w14:paraId="2C512354" w14:textId="77777777" w:rsidR="00136A15" w:rsidRPr="00136A15" w:rsidRDefault="00136A15" w:rsidP="00136A15">
      <w:pPr>
        <w:spacing w:line="276" w:lineRule="auto"/>
        <w:ind w:hanging="2"/>
        <w:jc w:val="both"/>
        <w:rPr>
          <w:sz w:val="24"/>
          <w:szCs w:val="24"/>
        </w:rPr>
      </w:pPr>
      <w:r w:rsidRPr="00136A15">
        <w:rPr>
          <w:i/>
          <w:iCs/>
          <w:sz w:val="24"/>
          <w:szCs w:val="24"/>
        </w:rPr>
        <w:t>Psiconeuroinmunoendocrinología:</w:t>
      </w:r>
      <w:r w:rsidRPr="00136A15">
        <w:rPr>
          <w:sz w:val="24"/>
          <w:szCs w:val="24"/>
        </w:rPr>
        <w:t xml:space="preserve"> Stress - Emoción y Salud – Sistema inmunitario.</w:t>
      </w:r>
    </w:p>
    <w:p w14:paraId="3FC50B68" w14:textId="77777777" w:rsidR="00136A15" w:rsidRPr="00136A15" w:rsidRDefault="00136A15" w:rsidP="00136A15">
      <w:pPr>
        <w:spacing w:after="240" w:line="276" w:lineRule="auto"/>
        <w:ind w:hanging="2"/>
        <w:jc w:val="both"/>
        <w:rPr>
          <w:sz w:val="24"/>
          <w:szCs w:val="24"/>
        </w:rPr>
      </w:pPr>
      <w:r w:rsidRPr="00136A15">
        <w:rPr>
          <w:i/>
          <w:iCs/>
          <w:sz w:val="24"/>
          <w:szCs w:val="24"/>
        </w:rPr>
        <w:t>Sexualidad:</w:t>
      </w:r>
      <w:r w:rsidRPr="00136A15">
        <w:rPr>
          <w:sz w:val="24"/>
          <w:szCs w:val="24"/>
        </w:rPr>
        <w:t xml:space="preserve"> Concepto: Sexo, Género e Identidad de género - Tipos de Sexo – Estructuras anatomofisiológicas relacionadas – Actividad Hormonal que regula las funciones sexuales – Niveles de control del Sistema Nervioso en la conducta sexual humana.</w:t>
      </w:r>
    </w:p>
    <w:p w14:paraId="05536FF9" w14:textId="77777777" w:rsidR="00136A15" w:rsidRPr="00136A15" w:rsidRDefault="00136A15" w:rsidP="00136A15">
      <w:pPr>
        <w:spacing w:line="276" w:lineRule="auto"/>
        <w:ind w:hanging="2"/>
        <w:jc w:val="both"/>
        <w:rPr>
          <w:b/>
          <w:bCs/>
          <w:sz w:val="24"/>
          <w:szCs w:val="24"/>
        </w:rPr>
      </w:pPr>
      <w:r w:rsidRPr="00136A15">
        <w:rPr>
          <w:b/>
          <w:bCs/>
          <w:sz w:val="24"/>
          <w:szCs w:val="24"/>
        </w:rPr>
        <w:t>Unidad VII</w:t>
      </w:r>
      <w:r>
        <w:rPr>
          <w:b/>
          <w:bCs/>
          <w:sz w:val="24"/>
          <w:szCs w:val="24"/>
        </w:rPr>
        <w:t xml:space="preserve">: </w:t>
      </w:r>
      <w:r w:rsidRPr="00136A15">
        <w:rPr>
          <w:b/>
          <w:bCs/>
          <w:sz w:val="24"/>
          <w:szCs w:val="24"/>
        </w:rPr>
        <w:t xml:space="preserve"> Biorritmos</w:t>
      </w:r>
    </w:p>
    <w:p w14:paraId="6CFB591A" w14:textId="77777777" w:rsidR="00136A15" w:rsidRPr="00136A15" w:rsidRDefault="00136A15" w:rsidP="00136A15">
      <w:pPr>
        <w:spacing w:line="276" w:lineRule="auto"/>
        <w:ind w:hanging="2"/>
        <w:jc w:val="both"/>
        <w:rPr>
          <w:sz w:val="24"/>
          <w:szCs w:val="24"/>
        </w:rPr>
      </w:pPr>
      <w:r w:rsidRPr="00136A15">
        <w:rPr>
          <w:sz w:val="24"/>
          <w:szCs w:val="24"/>
        </w:rPr>
        <w:t>Concepto – Clasificación – Vigilia – Sueño.</w:t>
      </w:r>
    </w:p>
    <w:p w14:paraId="01963CC0" w14:textId="77777777" w:rsidR="00136A15" w:rsidRPr="00136A15" w:rsidRDefault="00136A15" w:rsidP="00312A97">
      <w:pPr>
        <w:spacing w:after="240" w:line="276" w:lineRule="auto"/>
        <w:ind w:hanging="2"/>
        <w:jc w:val="both"/>
        <w:rPr>
          <w:sz w:val="24"/>
          <w:szCs w:val="24"/>
        </w:rPr>
      </w:pPr>
      <w:r w:rsidRPr="00F87E67">
        <w:rPr>
          <w:i/>
          <w:iCs/>
          <w:sz w:val="24"/>
          <w:szCs w:val="24"/>
        </w:rPr>
        <w:t>Sueño:</w:t>
      </w:r>
      <w:r w:rsidRPr="00136A15">
        <w:rPr>
          <w:sz w:val="24"/>
          <w:szCs w:val="24"/>
        </w:rPr>
        <w:t xml:space="preserve"> Concepto – Registro de la actividad eléctrica cortical. Fisiología del Sueño: Etapas – Bases anatomofuncionales de la vigilia y sueño – Mensajeros químicos.</w:t>
      </w:r>
    </w:p>
    <w:p w14:paraId="7BA5406D" w14:textId="77777777" w:rsidR="00136A15" w:rsidRDefault="00136A15" w:rsidP="00136A15">
      <w:pPr>
        <w:spacing w:line="276" w:lineRule="auto"/>
        <w:ind w:hanging="2"/>
        <w:jc w:val="both"/>
        <w:rPr>
          <w:b/>
          <w:bCs/>
          <w:sz w:val="24"/>
          <w:szCs w:val="24"/>
        </w:rPr>
      </w:pPr>
      <w:r w:rsidRPr="00F87E67">
        <w:rPr>
          <w:b/>
          <w:bCs/>
          <w:sz w:val="24"/>
          <w:szCs w:val="24"/>
        </w:rPr>
        <w:t xml:space="preserve">Unidad </w:t>
      </w:r>
      <w:r w:rsidR="00312A97">
        <w:rPr>
          <w:b/>
          <w:bCs/>
          <w:sz w:val="24"/>
          <w:szCs w:val="24"/>
        </w:rPr>
        <w:t>VIII</w:t>
      </w:r>
    </w:p>
    <w:p w14:paraId="4475D10A" w14:textId="3981F6D7" w:rsidR="0069112B" w:rsidRPr="0069112B" w:rsidRDefault="0069112B" w:rsidP="0069112B">
      <w:pPr>
        <w:spacing w:line="276" w:lineRule="auto"/>
        <w:ind w:hanging="2"/>
        <w:jc w:val="both"/>
        <w:rPr>
          <w:sz w:val="24"/>
          <w:szCs w:val="24"/>
        </w:rPr>
      </w:pPr>
      <w:r w:rsidRPr="00F87E67">
        <w:rPr>
          <w:i/>
          <w:iCs/>
          <w:sz w:val="24"/>
          <w:szCs w:val="24"/>
        </w:rPr>
        <w:t>Funciones cognitivas:</w:t>
      </w:r>
      <w:r>
        <w:rPr>
          <w:sz w:val="24"/>
          <w:szCs w:val="24"/>
        </w:rPr>
        <w:t xml:space="preserve"> </w:t>
      </w:r>
      <w:r w:rsidRPr="00136A15">
        <w:rPr>
          <w:sz w:val="24"/>
          <w:szCs w:val="24"/>
        </w:rPr>
        <w:t>Lateralidad</w:t>
      </w:r>
      <w:r>
        <w:rPr>
          <w:sz w:val="24"/>
          <w:szCs w:val="24"/>
        </w:rPr>
        <w:t xml:space="preserve"> - </w:t>
      </w:r>
      <w:r w:rsidRPr="00136A15">
        <w:rPr>
          <w:sz w:val="24"/>
          <w:szCs w:val="24"/>
        </w:rPr>
        <w:t>Asimetría cerebral</w:t>
      </w:r>
      <w:r>
        <w:rPr>
          <w:sz w:val="24"/>
          <w:szCs w:val="24"/>
        </w:rPr>
        <w:t xml:space="preserve"> - </w:t>
      </w:r>
      <w:r w:rsidRPr="00136A15">
        <w:rPr>
          <w:sz w:val="24"/>
          <w:szCs w:val="24"/>
        </w:rPr>
        <w:t>Especialización interhemisférica</w:t>
      </w:r>
      <w:r>
        <w:rPr>
          <w:sz w:val="24"/>
          <w:szCs w:val="24"/>
        </w:rPr>
        <w:t xml:space="preserve"> - </w:t>
      </w:r>
      <w:r w:rsidRPr="00136A15">
        <w:rPr>
          <w:sz w:val="24"/>
          <w:szCs w:val="24"/>
        </w:rPr>
        <w:t>Funciones Ejecutivas</w:t>
      </w:r>
    </w:p>
    <w:p w14:paraId="0DA59C06" w14:textId="4C7F8273" w:rsidR="00136A15" w:rsidRPr="00136A15" w:rsidRDefault="0069112B" w:rsidP="00136A15">
      <w:pPr>
        <w:spacing w:line="276" w:lineRule="auto"/>
        <w:ind w:hanging="2"/>
        <w:jc w:val="both"/>
        <w:rPr>
          <w:sz w:val="24"/>
          <w:szCs w:val="24"/>
        </w:rPr>
      </w:pPr>
      <w:r>
        <w:rPr>
          <w:i/>
          <w:iCs/>
          <w:sz w:val="24"/>
          <w:szCs w:val="24"/>
        </w:rPr>
        <w:t>Funciones cerebrales</w:t>
      </w:r>
      <w:r w:rsidR="00136A15" w:rsidRPr="009369E5">
        <w:rPr>
          <w:i/>
          <w:iCs/>
          <w:sz w:val="24"/>
          <w:szCs w:val="24"/>
        </w:rPr>
        <w:t xml:space="preserve"> Superiore</w:t>
      </w:r>
      <w:r w:rsidR="00E71C16" w:rsidRPr="009369E5">
        <w:rPr>
          <w:i/>
          <w:iCs/>
          <w:sz w:val="24"/>
          <w:szCs w:val="24"/>
        </w:rPr>
        <w:t>s:</w:t>
      </w:r>
      <w:r w:rsidR="00E71C16" w:rsidRPr="009369E5">
        <w:rPr>
          <w:sz w:val="24"/>
          <w:szCs w:val="24"/>
        </w:rPr>
        <w:t xml:space="preserve"> Atención </w:t>
      </w:r>
      <w:r w:rsidR="009369E5" w:rsidRPr="009369E5">
        <w:rPr>
          <w:sz w:val="24"/>
          <w:szCs w:val="24"/>
        </w:rPr>
        <w:t>- Con</w:t>
      </w:r>
      <w:r w:rsidR="009369E5">
        <w:rPr>
          <w:sz w:val="24"/>
          <w:szCs w:val="24"/>
        </w:rPr>
        <w:t>s</w:t>
      </w:r>
      <w:r w:rsidR="009369E5" w:rsidRPr="009369E5">
        <w:rPr>
          <w:sz w:val="24"/>
          <w:szCs w:val="24"/>
        </w:rPr>
        <w:t>ciencia</w:t>
      </w:r>
      <w:r w:rsidR="00136A15" w:rsidRPr="009369E5">
        <w:rPr>
          <w:sz w:val="24"/>
          <w:szCs w:val="24"/>
        </w:rPr>
        <w:t xml:space="preserve"> –</w:t>
      </w:r>
      <w:r w:rsidR="00E71C16" w:rsidRPr="009369E5">
        <w:rPr>
          <w:sz w:val="24"/>
          <w:szCs w:val="24"/>
        </w:rPr>
        <w:t xml:space="preserve"> </w:t>
      </w:r>
      <w:r w:rsidR="00136A15" w:rsidRPr="009369E5">
        <w:rPr>
          <w:sz w:val="24"/>
          <w:szCs w:val="24"/>
        </w:rPr>
        <w:t>Pensamiento –Motivación – Voluntad – Bases anatomofuncionales – Mensajeros químicos.</w:t>
      </w:r>
    </w:p>
    <w:p w14:paraId="255F4BF4" w14:textId="77777777" w:rsidR="00F87E67" w:rsidRDefault="00136A15" w:rsidP="00136A15">
      <w:pPr>
        <w:spacing w:line="276" w:lineRule="auto"/>
        <w:ind w:hanging="2"/>
        <w:jc w:val="both"/>
        <w:rPr>
          <w:sz w:val="24"/>
          <w:szCs w:val="24"/>
        </w:rPr>
      </w:pPr>
      <w:r w:rsidRPr="00F87E67">
        <w:rPr>
          <w:i/>
          <w:iCs/>
          <w:sz w:val="24"/>
          <w:szCs w:val="24"/>
        </w:rPr>
        <w:t>Memoria</w:t>
      </w:r>
      <w:r w:rsidR="00F87E67">
        <w:rPr>
          <w:i/>
          <w:iCs/>
          <w:sz w:val="24"/>
          <w:szCs w:val="24"/>
        </w:rPr>
        <w:t xml:space="preserve">: </w:t>
      </w:r>
      <w:r w:rsidRPr="00136A15">
        <w:rPr>
          <w:sz w:val="24"/>
          <w:szCs w:val="24"/>
        </w:rPr>
        <w:t>concepto – Etapas de la memoria – Tipos de memoria – Estructuras anatómicas que intervienen en la memoria, funciones de cada una – Mensajeros químicos.</w:t>
      </w:r>
    </w:p>
    <w:p w14:paraId="53F184D7" w14:textId="77777777" w:rsidR="00136A15" w:rsidRPr="00136A15" w:rsidRDefault="00136A15" w:rsidP="00136A15">
      <w:pPr>
        <w:spacing w:line="276" w:lineRule="auto"/>
        <w:ind w:hanging="2"/>
        <w:jc w:val="both"/>
        <w:rPr>
          <w:sz w:val="24"/>
          <w:szCs w:val="24"/>
        </w:rPr>
      </w:pPr>
      <w:r w:rsidRPr="00136A15">
        <w:rPr>
          <w:sz w:val="24"/>
          <w:szCs w:val="24"/>
        </w:rPr>
        <w:t xml:space="preserve"> </w:t>
      </w:r>
      <w:r w:rsidRPr="00F87E67">
        <w:rPr>
          <w:i/>
          <w:iCs/>
          <w:sz w:val="24"/>
          <w:szCs w:val="24"/>
        </w:rPr>
        <w:t>Aprendizaje:</w:t>
      </w:r>
      <w:r w:rsidRPr="00136A15">
        <w:rPr>
          <w:sz w:val="24"/>
          <w:szCs w:val="24"/>
        </w:rPr>
        <w:t xml:space="preserve"> Concepto – Clasificación – Estructuras anatómicas que intervienen en el aprendizaje, funciones de cada una – Mensajeros químicos - clasificación desde la psicología cognitiva – Aprendizaje humano – Aprendizaje y emoción.</w:t>
      </w:r>
    </w:p>
    <w:p w14:paraId="73820498" w14:textId="77777777" w:rsidR="00136A15" w:rsidRDefault="00136A15" w:rsidP="00136A15">
      <w:pPr>
        <w:spacing w:line="276" w:lineRule="auto"/>
        <w:ind w:hanging="2"/>
        <w:jc w:val="both"/>
        <w:rPr>
          <w:sz w:val="24"/>
          <w:szCs w:val="24"/>
        </w:rPr>
      </w:pPr>
      <w:r w:rsidRPr="00F87E67">
        <w:rPr>
          <w:i/>
          <w:iCs/>
          <w:sz w:val="24"/>
          <w:szCs w:val="24"/>
        </w:rPr>
        <w:t>Lenguaje</w:t>
      </w:r>
      <w:r w:rsidR="00F87E67">
        <w:rPr>
          <w:i/>
          <w:iCs/>
          <w:sz w:val="24"/>
          <w:szCs w:val="24"/>
        </w:rPr>
        <w:t xml:space="preserve">: </w:t>
      </w:r>
      <w:r w:rsidRPr="00136A15">
        <w:rPr>
          <w:sz w:val="24"/>
          <w:szCs w:val="24"/>
        </w:rPr>
        <w:t xml:space="preserve">Concepto – Características del lenguaje </w:t>
      </w:r>
      <w:r w:rsidR="00F87E67">
        <w:rPr>
          <w:sz w:val="24"/>
          <w:szCs w:val="24"/>
        </w:rPr>
        <w:t xml:space="preserve">- </w:t>
      </w:r>
      <w:r w:rsidRPr="00136A15">
        <w:rPr>
          <w:sz w:val="24"/>
          <w:szCs w:val="24"/>
        </w:rPr>
        <w:t>Centros corticales y subcorticales del lenguaje – Aportes de N. Chomsky.</w:t>
      </w:r>
    </w:p>
    <w:p w14:paraId="6DE96FD9" w14:textId="77777777" w:rsidR="00136A15" w:rsidRDefault="00136A15" w:rsidP="006177E8">
      <w:pPr>
        <w:spacing w:line="276" w:lineRule="auto"/>
        <w:ind w:hanging="2"/>
        <w:jc w:val="both"/>
        <w:rPr>
          <w:sz w:val="24"/>
          <w:szCs w:val="24"/>
        </w:rPr>
      </w:pPr>
    </w:p>
    <w:p w14:paraId="2F74C5AE" w14:textId="77777777" w:rsidR="00F87E67" w:rsidRPr="00F87E67" w:rsidRDefault="00312A97" w:rsidP="00312A97">
      <w:pPr>
        <w:spacing w:after="240" w:line="276" w:lineRule="auto"/>
        <w:ind w:hanging="2"/>
        <w:jc w:val="both"/>
        <w:rPr>
          <w:b/>
          <w:bCs/>
          <w:sz w:val="24"/>
          <w:szCs w:val="24"/>
          <w:lang w:val="en-US"/>
        </w:rPr>
      </w:pPr>
      <w:r>
        <w:rPr>
          <w:b/>
          <w:bCs/>
          <w:sz w:val="24"/>
          <w:szCs w:val="24"/>
          <w:lang w:val="en-US"/>
        </w:rPr>
        <w:t>U</w:t>
      </w:r>
      <w:r w:rsidRPr="00F87E67">
        <w:rPr>
          <w:b/>
          <w:bCs/>
          <w:sz w:val="24"/>
          <w:szCs w:val="24"/>
          <w:lang w:val="en-US"/>
        </w:rPr>
        <w:t>nidad</w:t>
      </w:r>
      <w:r w:rsidR="00F87E67" w:rsidRPr="00F87E67">
        <w:rPr>
          <w:b/>
          <w:bCs/>
          <w:sz w:val="24"/>
          <w:szCs w:val="24"/>
          <w:lang w:val="en-US"/>
        </w:rPr>
        <w:t xml:space="preserve"> I: </w:t>
      </w:r>
    </w:p>
    <w:p w14:paraId="2DD062C7" w14:textId="77777777" w:rsidR="00F87E67" w:rsidRPr="00F87E67" w:rsidRDefault="00F87E67" w:rsidP="00F87E67">
      <w:pPr>
        <w:numPr>
          <w:ilvl w:val="0"/>
          <w:numId w:val="3"/>
        </w:numPr>
        <w:spacing w:line="276" w:lineRule="auto"/>
        <w:jc w:val="both"/>
        <w:rPr>
          <w:sz w:val="24"/>
          <w:szCs w:val="24"/>
        </w:rPr>
      </w:pPr>
      <w:r w:rsidRPr="00F87E67">
        <w:rPr>
          <w:sz w:val="24"/>
          <w:szCs w:val="24"/>
        </w:rPr>
        <w:t>Carlson, N. R. (2018). Fisiología de la Conducta (12ª ed.). Madrid, España: Pearson. Cap. 2 “Estructuras y funciones de las células del sistema nervioso”.</w:t>
      </w:r>
    </w:p>
    <w:p w14:paraId="2E6A3978" w14:textId="77777777" w:rsidR="00F87E67" w:rsidRPr="00F87E67" w:rsidRDefault="00312A97" w:rsidP="00312A97">
      <w:pPr>
        <w:spacing w:before="240" w:line="276" w:lineRule="auto"/>
        <w:ind w:hanging="2"/>
        <w:jc w:val="both"/>
        <w:rPr>
          <w:b/>
          <w:bCs/>
          <w:sz w:val="24"/>
          <w:szCs w:val="24"/>
        </w:rPr>
      </w:pPr>
      <w:r>
        <w:rPr>
          <w:b/>
          <w:bCs/>
          <w:sz w:val="24"/>
          <w:szCs w:val="24"/>
          <w:lang w:val="en-US"/>
        </w:rPr>
        <w:t>U</w:t>
      </w:r>
      <w:r w:rsidRPr="00F87E67">
        <w:rPr>
          <w:b/>
          <w:bCs/>
          <w:sz w:val="24"/>
          <w:szCs w:val="24"/>
          <w:lang w:val="en-US"/>
        </w:rPr>
        <w:t xml:space="preserve">nidad </w:t>
      </w:r>
      <w:r w:rsidR="00F87E67" w:rsidRPr="00F87E67">
        <w:rPr>
          <w:b/>
          <w:bCs/>
          <w:sz w:val="24"/>
          <w:szCs w:val="24"/>
          <w:lang w:val="en-US"/>
        </w:rPr>
        <w:t xml:space="preserve">II: </w:t>
      </w:r>
    </w:p>
    <w:p w14:paraId="377DCBEF" w14:textId="77777777" w:rsidR="002B7CE1" w:rsidRPr="00F87E67" w:rsidRDefault="002B7CE1" w:rsidP="00F87E67">
      <w:pPr>
        <w:numPr>
          <w:ilvl w:val="0"/>
          <w:numId w:val="4"/>
        </w:numPr>
        <w:spacing w:line="276" w:lineRule="auto"/>
        <w:jc w:val="both"/>
        <w:rPr>
          <w:sz w:val="24"/>
          <w:szCs w:val="24"/>
        </w:rPr>
      </w:pPr>
      <w:r w:rsidRPr="00F87E67">
        <w:rPr>
          <w:sz w:val="24"/>
          <w:szCs w:val="24"/>
        </w:rPr>
        <w:t>Barrionuevo, M. L., Ballesteros, P., Jiménez Millán, M. J. Soria, M. J. –</w:t>
      </w:r>
      <w:r w:rsidRPr="00F87E67">
        <w:rPr>
          <w:iCs/>
          <w:sz w:val="24"/>
          <w:szCs w:val="24"/>
        </w:rPr>
        <w:t> Sistema de Protección del Sistema Nervioso. Ficha de Cátedra.</w:t>
      </w:r>
    </w:p>
    <w:p w14:paraId="700564B7" w14:textId="77777777" w:rsidR="002B7CE1" w:rsidRPr="00F87E67" w:rsidRDefault="002B7CE1" w:rsidP="00F87E67">
      <w:pPr>
        <w:numPr>
          <w:ilvl w:val="0"/>
          <w:numId w:val="4"/>
        </w:numPr>
        <w:spacing w:line="276" w:lineRule="auto"/>
        <w:jc w:val="both"/>
        <w:rPr>
          <w:sz w:val="24"/>
          <w:szCs w:val="24"/>
          <w:lang w:val="en-US"/>
        </w:rPr>
      </w:pPr>
      <w:r w:rsidRPr="00F87E67">
        <w:rPr>
          <w:sz w:val="24"/>
          <w:szCs w:val="24"/>
        </w:rPr>
        <w:t xml:space="preserve">Carlson, N. R. (2018). Fisiología de la Conducta (12ª ed.). </w:t>
      </w:r>
      <w:r w:rsidRPr="00F87E67">
        <w:rPr>
          <w:sz w:val="24"/>
          <w:szCs w:val="24"/>
          <w:lang w:val="en-US"/>
        </w:rPr>
        <w:t>Madrid, España: Pearson Pág.91</w:t>
      </w:r>
    </w:p>
    <w:p w14:paraId="19F5B8F8" w14:textId="77777777" w:rsidR="002B7CE1" w:rsidRPr="00F87E67" w:rsidRDefault="002B7CE1" w:rsidP="00F87E67">
      <w:pPr>
        <w:numPr>
          <w:ilvl w:val="0"/>
          <w:numId w:val="4"/>
        </w:numPr>
        <w:spacing w:line="276" w:lineRule="auto"/>
        <w:jc w:val="both"/>
        <w:rPr>
          <w:sz w:val="24"/>
          <w:szCs w:val="24"/>
        </w:rPr>
      </w:pPr>
      <w:r w:rsidRPr="00F87E67">
        <w:rPr>
          <w:sz w:val="24"/>
          <w:szCs w:val="24"/>
        </w:rPr>
        <w:t>Guyton, A.C. (2004) Fisiología del Sistema Nervioso (2ª ed.). Madrid, España: Editorial Médica Panamericana.  Cap. 3 Anatomía y Fisiología del Sistema Nervioso, Pág. 43</w:t>
      </w:r>
    </w:p>
    <w:p w14:paraId="02C5B892" w14:textId="77777777" w:rsidR="002B7CE1" w:rsidRPr="00F87E67" w:rsidRDefault="002B7CE1" w:rsidP="00F87E67">
      <w:pPr>
        <w:numPr>
          <w:ilvl w:val="0"/>
          <w:numId w:val="4"/>
        </w:numPr>
        <w:spacing w:line="276" w:lineRule="auto"/>
        <w:jc w:val="both"/>
        <w:rPr>
          <w:sz w:val="24"/>
          <w:szCs w:val="24"/>
        </w:rPr>
      </w:pPr>
      <w:r w:rsidRPr="00F87E67">
        <w:rPr>
          <w:sz w:val="24"/>
          <w:szCs w:val="24"/>
        </w:rPr>
        <w:lastRenderedPageBreak/>
        <w:t>Purves y Otros, Invitación a las Neurociencias Cap.1 Organización del Sistema Nervioso</w:t>
      </w:r>
    </w:p>
    <w:p w14:paraId="62DC8F3D" w14:textId="77777777" w:rsidR="00F87E67" w:rsidRDefault="00F87E67" w:rsidP="00312A97">
      <w:pPr>
        <w:spacing w:before="240" w:line="276" w:lineRule="auto"/>
        <w:ind w:hanging="2"/>
        <w:jc w:val="both"/>
        <w:rPr>
          <w:b/>
          <w:bCs/>
          <w:sz w:val="24"/>
          <w:szCs w:val="24"/>
        </w:rPr>
      </w:pPr>
      <w:r w:rsidRPr="00F87E67">
        <w:rPr>
          <w:b/>
          <w:bCs/>
          <w:sz w:val="24"/>
          <w:szCs w:val="24"/>
        </w:rPr>
        <w:t xml:space="preserve">UNIDAD III: </w:t>
      </w:r>
    </w:p>
    <w:p w14:paraId="426FF14D" w14:textId="77777777" w:rsidR="00F87E67" w:rsidRPr="00F87E67" w:rsidRDefault="00F87E67" w:rsidP="00F87E67">
      <w:pPr>
        <w:spacing w:line="276" w:lineRule="auto"/>
        <w:ind w:hanging="2"/>
        <w:jc w:val="both"/>
        <w:rPr>
          <w:b/>
          <w:bCs/>
          <w:sz w:val="24"/>
          <w:szCs w:val="24"/>
        </w:rPr>
      </w:pPr>
    </w:p>
    <w:p w14:paraId="24716810" w14:textId="77777777" w:rsidR="000C2A59" w:rsidRPr="00F87E67" w:rsidRDefault="000C2A59" w:rsidP="00F87E67">
      <w:pPr>
        <w:numPr>
          <w:ilvl w:val="0"/>
          <w:numId w:val="7"/>
        </w:numPr>
        <w:spacing w:line="276" w:lineRule="auto"/>
        <w:jc w:val="both"/>
        <w:rPr>
          <w:sz w:val="24"/>
          <w:szCs w:val="24"/>
          <w:lang w:val="en-US"/>
        </w:rPr>
      </w:pPr>
      <w:r w:rsidRPr="00F87E67">
        <w:rPr>
          <w:sz w:val="24"/>
          <w:szCs w:val="24"/>
        </w:rPr>
        <w:t xml:space="preserve">Álvarez González, M. A. (2005). Principios de neurociencias para psicólogos (Ed. Rev.). </w:t>
      </w:r>
      <w:r w:rsidRPr="00F87E67">
        <w:rPr>
          <w:sz w:val="24"/>
          <w:szCs w:val="24"/>
          <w:lang w:val="en-US"/>
        </w:rPr>
        <w:t>Buenos Aires, Argentina: Paidós. cap 2</w:t>
      </w:r>
    </w:p>
    <w:p w14:paraId="2DB1E124" w14:textId="77777777" w:rsidR="000C2A59" w:rsidRPr="00F87E67" w:rsidRDefault="000C2A59" w:rsidP="00F87E67">
      <w:pPr>
        <w:numPr>
          <w:ilvl w:val="0"/>
          <w:numId w:val="6"/>
        </w:numPr>
        <w:spacing w:line="276" w:lineRule="auto"/>
        <w:jc w:val="both"/>
        <w:rPr>
          <w:sz w:val="24"/>
          <w:szCs w:val="24"/>
        </w:rPr>
      </w:pPr>
      <w:r w:rsidRPr="00F87E67">
        <w:rPr>
          <w:sz w:val="24"/>
          <w:szCs w:val="24"/>
        </w:rPr>
        <w:t>Ballesteros, P., Barrionuevo, M. L. Soria, M. J. &amp; Jiménez Millán, M. J. Transmisión del impulso nervioso. Ficha de cátedra</w:t>
      </w:r>
    </w:p>
    <w:p w14:paraId="1C16E5D1" w14:textId="77777777" w:rsidR="000C2A59" w:rsidRPr="00F87E67" w:rsidRDefault="000C2A59" w:rsidP="00F87E67">
      <w:pPr>
        <w:numPr>
          <w:ilvl w:val="0"/>
          <w:numId w:val="6"/>
        </w:numPr>
        <w:spacing w:line="276" w:lineRule="auto"/>
        <w:jc w:val="both"/>
        <w:rPr>
          <w:sz w:val="24"/>
          <w:szCs w:val="24"/>
        </w:rPr>
      </w:pPr>
      <w:r w:rsidRPr="00F87E67">
        <w:rPr>
          <w:sz w:val="24"/>
          <w:szCs w:val="24"/>
        </w:rPr>
        <w:t>Ballesteros, P., Barrionuevo, M. L. Soria, M. J.&amp; Jiménez Millán, M. J. Mensajeros químicos. Ficha de cátedra.</w:t>
      </w:r>
    </w:p>
    <w:p w14:paraId="357B3E32" w14:textId="77777777" w:rsidR="000C2A59" w:rsidRPr="00F87E67" w:rsidRDefault="000C2A59" w:rsidP="00F87E67">
      <w:pPr>
        <w:numPr>
          <w:ilvl w:val="0"/>
          <w:numId w:val="7"/>
        </w:numPr>
        <w:spacing w:line="276" w:lineRule="auto"/>
        <w:jc w:val="both"/>
        <w:rPr>
          <w:sz w:val="24"/>
          <w:szCs w:val="24"/>
          <w:lang w:val="en-US"/>
        </w:rPr>
      </w:pPr>
      <w:r w:rsidRPr="00F87E67">
        <w:rPr>
          <w:sz w:val="24"/>
          <w:szCs w:val="24"/>
          <w:lang w:val="en-US"/>
        </w:rPr>
        <w:t xml:space="preserve">Brailowsky, S., Stein, D. G. &amp; Will, B. (1998). </w:t>
      </w:r>
      <w:r w:rsidRPr="00F87E67">
        <w:rPr>
          <w:sz w:val="24"/>
          <w:szCs w:val="24"/>
        </w:rPr>
        <w:t xml:space="preserve">El cerebro averiado. Plasticidad cerebral y recuperación funcional (2ª ed.). México, D. F., México: Consejo Nacional de Ciencia y Tecnología. </w:t>
      </w:r>
      <w:r w:rsidRPr="00F87E67">
        <w:rPr>
          <w:sz w:val="24"/>
          <w:szCs w:val="24"/>
          <w:lang w:val="en-US"/>
        </w:rPr>
        <w:t>Fondo de Cultura Económica.</w:t>
      </w:r>
    </w:p>
    <w:p w14:paraId="540DD1A4" w14:textId="77777777" w:rsidR="000C2A59" w:rsidRPr="00F87E67" w:rsidRDefault="000C2A59" w:rsidP="00F87E67">
      <w:pPr>
        <w:numPr>
          <w:ilvl w:val="0"/>
          <w:numId w:val="6"/>
        </w:numPr>
        <w:spacing w:line="276" w:lineRule="auto"/>
        <w:jc w:val="both"/>
        <w:rPr>
          <w:sz w:val="24"/>
          <w:szCs w:val="24"/>
        </w:rPr>
      </w:pPr>
      <w:r w:rsidRPr="00F87E67">
        <w:rPr>
          <w:sz w:val="24"/>
          <w:szCs w:val="24"/>
        </w:rPr>
        <w:t>Carlson, N. R. (2018). Fisiología de la Conducta (12ª ed.). Madrid, España: Pearson. Cap. 2 “Estructuras y funciones de las células del sistema nervioso”</w:t>
      </w:r>
    </w:p>
    <w:p w14:paraId="31305360" w14:textId="77777777" w:rsidR="000C2A59" w:rsidRPr="00F87E67" w:rsidRDefault="000C2A59" w:rsidP="00F87E67">
      <w:pPr>
        <w:numPr>
          <w:ilvl w:val="0"/>
          <w:numId w:val="7"/>
        </w:numPr>
        <w:spacing w:line="276" w:lineRule="auto"/>
        <w:jc w:val="both"/>
        <w:rPr>
          <w:sz w:val="24"/>
          <w:szCs w:val="24"/>
        </w:rPr>
      </w:pPr>
      <w:r w:rsidRPr="00F87E67">
        <w:rPr>
          <w:sz w:val="24"/>
          <w:szCs w:val="24"/>
        </w:rPr>
        <w:t> Lazarte J.E, Neuroplasticidad. Ficha de Cátedra </w:t>
      </w:r>
    </w:p>
    <w:p w14:paraId="25FB58B4" w14:textId="77777777" w:rsidR="000C2A59" w:rsidRDefault="000C2A59" w:rsidP="00F87E67">
      <w:pPr>
        <w:numPr>
          <w:ilvl w:val="0"/>
          <w:numId w:val="5"/>
        </w:numPr>
        <w:spacing w:line="276" w:lineRule="auto"/>
        <w:jc w:val="both"/>
        <w:rPr>
          <w:sz w:val="24"/>
          <w:szCs w:val="24"/>
        </w:rPr>
      </w:pPr>
      <w:r w:rsidRPr="00F87E67">
        <w:rPr>
          <w:sz w:val="24"/>
          <w:szCs w:val="24"/>
        </w:rPr>
        <w:t>Stefanini de Buriek, A. – Permeabilidad de las Membranas Celulares.</w:t>
      </w:r>
    </w:p>
    <w:p w14:paraId="404E3394" w14:textId="77777777" w:rsidR="00F87E67" w:rsidRPr="00F87E67" w:rsidRDefault="00F87E67" w:rsidP="00312A97">
      <w:pPr>
        <w:spacing w:before="240" w:after="240" w:line="276" w:lineRule="auto"/>
        <w:ind w:hanging="2"/>
        <w:jc w:val="both"/>
        <w:rPr>
          <w:b/>
          <w:bCs/>
          <w:sz w:val="24"/>
          <w:szCs w:val="24"/>
          <w:lang w:val="en-US"/>
        </w:rPr>
      </w:pPr>
      <w:r w:rsidRPr="00F87E67">
        <w:rPr>
          <w:b/>
          <w:bCs/>
          <w:sz w:val="24"/>
          <w:szCs w:val="24"/>
          <w:lang w:val="en-US"/>
        </w:rPr>
        <w:t>U</w:t>
      </w:r>
      <w:r w:rsidR="00312A97" w:rsidRPr="00F87E67">
        <w:rPr>
          <w:b/>
          <w:bCs/>
          <w:sz w:val="24"/>
          <w:szCs w:val="24"/>
          <w:lang w:val="en-US"/>
        </w:rPr>
        <w:t>nidad</w:t>
      </w:r>
      <w:r w:rsidRPr="00F87E67">
        <w:rPr>
          <w:b/>
          <w:bCs/>
          <w:sz w:val="24"/>
          <w:szCs w:val="24"/>
          <w:lang w:val="en-US"/>
        </w:rPr>
        <w:t xml:space="preserve"> IV: </w:t>
      </w:r>
      <w:r>
        <w:rPr>
          <w:b/>
          <w:bCs/>
          <w:sz w:val="24"/>
          <w:szCs w:val="24"/>
          <w:lang w:val="en-US"/>
        </w:rPr>
        <w:t xml:space="preserve"> </w:t>
      </w:r>
    </w:p>
    <w:p w14:paraId="250D8C39" w14:textId="77777777" w:rsidR="000C2A59" w:rsidRPr="00F87E67" w:rsidRDefault="000C2A59" w:rsidP="00F87E67">
      <w:pPr>
        <w:numPr>
          <w:ilvl w:val="0"/>
          <w:numId w:val="8"/>
        </w:numPr>
        <w:tabs>
          <w:tab w:val="num" w:pos="284"/>
        </w:tabs>
        <w:spacing w:line="276" w:lineRule="auto"/>
        <w:jc w:val="both"/>
        <w:rPr>
          <w:b/>
          <w:bCs/>
          <w:sz w:val="24"/>
          <w:szCs w:val="24"/>
        </w:rPr>
      </w:pPr>
      <w:r w:rsidRPr="00F87E67">
        <w:rPr>
          <w:sz w:val="24"/>
          <w:szCs w:val="24"/>
        </w:rPr>
        <w:t>Carlson, N. R. (2018). Fisiología de la Conducta (12ª ed.). Madrid, España: Pearson. Cap. 7 “Audición, sentidos somáticos y sentidos químicos”</w:t>
      </w:r>
    </w:p>
    <w:p w14:paraId="13C93B27" w14:textId="77777777" w:rsidR="000C2A59" w:rsidRPr="00F87E67" w:rsidRDefault="000C2A59" w:rsidP="000C2A59">
      <w:pPr>
        <w:numPr>
          <w:ilvl w:val="0"/>
          <w:numId w:val="8"/>
        </w:numPr>
        <w:tabs>
          <w:tab w:val="num" w:pos="284"/>
        </w:tabs>
        <w:spacing w:line="276" w:lineRule="auto"/>
        <w:jc w:val="both"/>
        <w:rPr>
          <w:b/>
          <w:bCs/>
          <w:sz w:val="24"/>
          <w:szCs w:val="24"/>
        </w:rPr>
      </w:pPr>
      <w:r>
        <w:rPr>
          <w:sz w:val="24"/>
          <w:szCs w:val="24"/>
        </w:rPr>
        <w:t>Ficha de cátedra: Sentidos especiales</w:t>
      </w:r>
    </w:p>
    <w:p w14:paraId="29EF15D8" w14:textId="77777777" w:rsidR="000C2A59" w:rsidRDefault="000C2A59" w:rsidP="00F87E67">
      <w:pPr>
        <w:numPr>
          <w:ilvl w:val="0"/>
          <w:numId w:val="8"/>
        </w:numPr>
        <w:tabs>
          <w:tab w:val="num" w:pos="284"/>
        </w:tabs>
        <w:spacing w:line="276" w:lineRule="auto"/>
        <w:jc w:val="both"/>
        <w:rPr>
          <w:sz w:val="24"/>
          <w:szCs w:val="24"/>
        </w:rPr>
      </w:pPr>
      <w:r w:rsidRPr="00F87E67">
        <w:rPr>
          <w:sz w:val="24"/>
          <w:szCs w:val="24"/>
        </w:rPr>
        <w:t>Guyton, A. C. (2004). Fisiología del Sistema Nervioso (2ª ed.). Madrid, España: Editorial Médica Panamericana. Cap. 12 “Receptores sensitivos y sus mecanismos básicos de acción”, Cap. 13 “Sensaciones somáticas: I “Sensaciones somáticas: I Sensaciones captadas por los mecanorreceptores” y Cap. 14 “Sensaciones somáticas: II “Dolor, dolor visceral, cefalea y sensaciones térmicas”</w:t>
      </w:r>
    </w:p>
    <w:p w14:paraId="5425CEAB" w14:textId="77777777" w:rsidR="000C2A59" w:rsidRPr="00F87E67" w:rsidRDefault="000C2A59" w:rsidP="00F87E67">
      <w:pPr>
        <w:numPr>
          <w:ilvl w:val="0"/>
          <w:numId w:val="8"/>
        </w:numPr>
        <w:spacing w:line="276" w:lineRule="auto"/>
        <w:jc w:val="both"/>
        <w:rPr>
          <w:sz w:val="24"/>
          <w:szCs w:val="24"/>
        </w:rPr>
      </w:pPr>
      <w:r w:rsidRPr="00F87E67">
        <w:rPr>
          <w:sz w:val="24"/>
          <w:szCs w:val="24"/>
        </w:rPr>
        <w:t>Guyton, A. C. (2004). Fisiología del Sistema Nervioso (2ª ed.). Madrid, España: Editorial Médica Panamericana. Cap. 2 y 3 Anatomía y Fisiología del Sistema Nervioso</w:t>
      </w:r>
    </w:p>
    <w:p w14:paraId="49764FBC" w14:textId="77777777" w:rsidR="000C2A59" w:rsidRPr="00F87E67" w:rsidRDefault="000C2A59" w:rsidP="00F87E67">
      <w:pPr>
        <w:numPr>
          <w:ilvl w:val="0"/>
          <w:numId w:val="8"/>
        </w:numPr>
        <w:tabs>
          <w:tab w:val="num" w:pos="284"/>
        </w:tabs>
        <w:spacing w:line="276" w:lineRule="auto"/>
        <w:jc w:val="both"/>
        <w:rPr>
          <w:sz w:val="24"/>
          <w:szCs w:val="24"/>
          <w:lang w:val="en-US"/>
        </w:rPr>
      </w:pPr>
      <w:r w:rsidRPr="00F87E67">
        <w:rPr>
          <w:sz w:val="24"/>
          <w:szCs w:val="24"/>
        </w:rPr>
        <w:t xml:space="preserve">Guyton, A. C. (2004). Fisiología del Sistema Nervioso (2ª ed.). Madrid, España: Editorial Médica Panamericana. </w:t>
      </w:r>
      <w:r w:rsidRPr="00F87E67">
        <w:rPr>
          <w:sz w:val="24"/>
          <w:szCs w:val="24"/>
          <w:lang w:val="en-US"/>
        </w:rPr>
        <w:t>Cap. 25 “Sentido de la audición”</w:t>
      </w:r>
    </w:p>
    <w:p w14:paraId="5ADDC26D" w14:textId="77777777" w:rsidR="000C2A59" w:rsidRPr="00F87E67" w:rsidRDefault="000C2A59" w:rsidP="00F87E67">
      <w:pPr>
        <w:numPr>
          <w:ilvl w:val="0"/>
          <w:numId w:val="8"/>
        </w:numPr>
        <w:tabs>
          <w:tab w:val="num" w:pos="284"/>
        </w:tabs>
        <w:spacing w:line="276" w:lineRule="auto"/>
        <w:jc w:val="both"/>
        <w:rPr>
          <w:sz w:val="24"/>
          <w:szCs w:val="24"/>
        </w:rPr>
      </w:pPr>
      <w:r w:rsidRPr="00F87E67">
        <w:rPr>
          <w:sz w:val="24"/>
          <w:szCs w:val="24"/>
        </w:rPr>
        <w:t>Purves y Otros (2004) Invitación a las Neurociencias Cap.10 y 11. Editorial Médica Panamericana.</w:t>
      </w:r>
    </w:p>
    <w:p w14:paraId="0878B55B" w14:textId="77777777" w:rsidR="000C2A59" w:rsidRPr="00F87E67" w:rsidRDefault="000C2A59" w:rsidP="00F87E67">
      <w:pPr>
        <w:numPr>
          <w:ilvl w:val="0"/>
          <w:numId w:val="8"/>
        </w:numPr>
        <w:spacing w:line="276" w:lineRule="auto"/>
        <w:jc w:val="both"/>
        <w:rPr>
          <w:sz w:val="24"/>
          <w:szCs w:val="24"/>
        </w:rPr>
      </w:pPr>
      <w:r w:rsidRPr="00F87E67">
        <w:rPr>
          <w:sz w:val="24"/>
          <w:szCs w:val="24"/>
        </w:rPr>
        <w:t>Sarubbi, E.: Pares craneales y raquídeos. Ficha de cátedra</w:t>
      </w:r>
    </w:p>
    <w:p w14:paraId="19D20ACD" w14:textId="77777777" w:rsidR="000C2A59" w:rsidRPr="00F87E67" w:rsidRDefault="000C2A59" w:rsidP="00F87E67">
      <w:pPr>
        <w:numPr>
          <w:ilvl w:val="0"/>
          <w:numId w:val="8"/>
        </w:numPr>
        <w:tabs>
          <w:tab w:val="num" w:pos="426"/>
        </w:tabs>
        <w:spacing w:line="276" w:lineRule="auto"/>
        <w:jc w:val="both"/>
        <w:rPr>
          <w:sz w:val="24"/>
          <w:szCs w:val="24"/>
        </w:rPr>
      </w:pPr>
      <w:r w:rsidRPr="00F87E67">
        <w:rPr>
          <w:sz w:val="24"/>
          <w:szCs w:val="24"/>
        </w:rPr>
        <w:t xml:space="preserve">Soria, M. &amp; J. Guzmán, S. – </w:t>
      </w:r>
      <w:r w:rsidRPr="00F87E67">
        <w:rPr>
          <w:i/>
          <w:iCs/>
          <w:sz w:val="24"/>
          <w:szCs w:val="24"/>
        </w:rPr>
        <w:t xml:space="preserve">Dolor. </w:t>
      </w:r>
      <w:r w:rsidRPr="00F87E67">
        <w:rPr>
          <w:sz w:val="24"/>
          <w:szCs w:val="24"/>
        </w:rPr>
        <w:t xml:space="preserve">Ficha de cátedra </w:t>
      </w:r>
    </w:p>
    <w:p w14:paraId="29F50A6E" w14:textId="77777777" w:rsidR="000C2A59" w:rsidRPr="0069112B" w:rsidRDefault="000C2A59" w:rsidP="00F87E67">
      <w:pPr>
        <w:numPr>
          <w:ilvl w:val="0"/>
          <w:numId w:val="8"/>
        </w:numPr>
        <w:tabs>
          <w:tab w:val="num" w:pos="426"/>
        </w:tabs>
        <w:spacing w:line="276" w:lineRule="auto"/>
        <w:jc w:val="both"/>
        <w:rPr>
          <w:sz w:val="24"/>
          <w:szCs w:val="24"/>
        </w:rPr>
      </w:pPr>
      <w:r w:rsidRPr="00F87E67">
        <w:rPr>
          <w:sz w:val="24"/>
          <w:szCs w:val="24"/>
        </w:rPr>
        <w:t xml:space="preserve">Soria, M. &amp; J. Guzmán, S. – </w:t>
      </w:r>
      <w:r w:rsidRPr="00F87E67">
        <w:rPr>
          <w:i/>
          <w:iCs/>
          <w:sz w:val="24"/>
          <w:szCs w:val="24"/>
        </w:rPr>
        <w:t>Sensibilidad.</w:t>
      </w:r>
      <w:r w:rsidRPr="00F87E67">
        <w:rPr>
          <w:iCs/>
          <w:sz w:val="24"/>
          <w:szCs w:val="24"/>
        </w:rPr>
        <w:t xml:space="preserve"> Ficha de cátedra</w:t>
      </w:r>
    </w:p>
    <w:p w14:paraId="52BC61C0" w14:textId="77777777" w:rsidR="0069112B" w:rsidRPr="00F87E67" w:rsidRDefault="0069112B" w:rsidP="0069112B">
      <w:pPr>
        <w:spacing w:line="276" w:lineRule="auto"/>
        <w:ind w:left="720"/>
        <w:jc w:val="both"/>
        <w:rPr>
          <w:sz w:val="24"/>
          <w:szCs w:val="24"/>
        </w:rPr>
      </w:pPr>
    </w:p>
    <w:p w14:paraId="187EDAAC" w14:textId="77777777" w:rsidR="00F87E67" w:rsidRPr="00F87E67" w:rsidRDefault="00F87E67" w:rsidP="00F87E67">
      <w:pPr>
        <w:spacing w:line="276" w:lineRule="auto"/>
        <w:ind w:hanging="2"/>
        <w:jc w:val="both"/>
        <w:rPr>
          <w:b/>
          <w:bCs/>
          <w:sz w:val="24"/>
          <w:szCs w:val="24"/>
          <w:lang w:val="en-US"/>
        </w:rPr>
      </w:pPr>
      <w:r w:rsidRPr="00F87E67">
        <w:rPr>
          <w:b/>
          <w:bCs/>
          <w:sz w:val="24"/>
          <w:szCs w:val="24"/>
          <w:lang w:val="en-US"/>
        </w:rPr>
        <w:t>U</w:t>
      </w:r>
      <w:r w:rsidR="00312A97" w:rsidRPr="00F87E67">
        <w:rPr>
          <w:b/>
          <w:bCs/>
          <w:sz w:val="24"/>
          <w:szCs w:val="24"/>
          <w:lang w:val="en-US"/>
        </w:rPr>
        <w:t>nidad</w:t>
      </w:r>
      <w:r w:rsidRPr="00F87E67">
        <w:rPr>
          <w:b/>
          <w:bCs/>
          <w:sz w:val="24"/>
          <w:szCs w:val="24"/>
          <w:lang w:val="en-US"/>
        </w:rPr>
        <w:t xml:space="preserve"> V: </w:t>
      </w:r>
    </w:p>
    <w:p w14:paraId="5597A8F6" w14:textId="77777777" w:rsidR="00F87E67" w:rsidRPr="00312A97" w:rsidRDefault="00F87E67" w:rsidP="00F87E67">
      <w:pPr>
        <w:numPr>
          <w:ilvl w:val="0"/>
          <w:numId w:val="9"/>
        </w:numPr>
        <w:spacing w:line="276" w:lineRule="auto"/>
        <w:jc w:val="both"/>
        <w:rPr>
          <w:b/>
          <w:bCs/>
          <w:sz w:val="24"/>
          <w:szCs w:val="24"/>
        </w:rPr>
      </w:pPr>
      <w:r w:rsidRPr="00F87E67">
        <w:rPr>
          <w:sz w:val="24"/>
          <w:szCs w:val="24"/>
        </w:rPr>
        <w:t xml:space="preserve">Castaldo, R. I. – </w:t>
      </w:r>
      <w:r w:rsidRPr="00F87E67">
        <w:rPr>
          <w:i/>
          <w:iCs/>
          <w:sz w:val="24"/>
          <w:szCs w:val="24"/>
        </w:rPr>
        <w:t>Sistemas Motores. Organización, Modulación y Desarrollo</w:t>
      </w:r>
      <w:r w:rsidRPr="00F87E67">
        <w:rPr>
          <w:iCs/>
          <w:sz w:val="24"/>
          <w:szCs w:val="24"/>
        </w:rPr>
        <w:t>.</w:t>
      </w:r>
      <w:r w:rsidRPr="00F87E67">
        <w:rPr>
          <w:i/>
          <w:iCs/>
          <w:sz w:val="24"/>
          <w:szCs w:val="24"/>
        </w:rPr>
        <w:t xml:space="preserve"> </w:t>
      </w:r>
      <w:r w:rsidRPr="00F87E67">
        <w:rPr>
          <w:iCs/>
          <w:sz w:val="24"/>
          <w:szCs w:val="24"/>
        </w:rPr>
        <w:t>Ficha de cátedra</w:t>
      </w:r>
    </w:p>
    <w:p w14:paraId="3639D337" w14:textId="77777777" w:rsidR="00312A97" w:rsidRPr="00F87E67" w:rsidRDefault="00312A97" w:rsidP="00312A97">
      <w:pPr>
        <w:numPr>
          <w:ilvl w:val="0"/>
          <w:numId w:val="9"/>
        </w:numPr>
        <w:spacing w:line="276" w:lineRule="auto"/>
        <w:jc w:val="both"/>
        <w:rPr>
          <w:sz w:val="24"/>
          <w:szCs w:val="24"/>
        </w:rPr>
      </w:pPr>
      <w:r w:rsidRPr="00F87E67">
        <w:rPr>
          <w:sz w:val="24"/>
          <w:szCs w:val="24"/>
        </w:rPr>
        <w:t>Guyton, A. C. (2004). Fisiología del Sistema Nervioso (2ª ed.). Madrid, España: Editorial Médica Panamericana. Cap. 2 y 3 Anatomía y Fisiología del Sistema Nervioso</w:t>
      </w:r>
    </w:p>
    <w:p w14:paraId="6368A365" w14:textId="77777777" w:rsidR="00F87E67" w:rsidRPr="00F87E67" w:rsidRDefault="00F87E67" w:rsidP="00F87E67">
      <w:pPr>
        <w:numPr>
          <w:ilvl w:val="0"/>
          <w:numId w:val="9"/>
        </w:numPr>
        <w:spacing w:line="276" w:lineRule="auto"/>
        <w:jc w:val="both"/>
        <w:rPr>
          <w:b/>
          <w:bCs/>
          <w:sz w:val="24"/>
          <w:szCs w:val="24"/>
        </w:rPr>
      </w:pPr>
      <w:r w:rsidRPr="00F87E67">
        <w:rPr>
          <w:sz w:val="24"/>
          <w:szCs w:val="24"/>
        </w:rPr>
        <w:lastRenderedPageBreak/>
        <w:t xml:space="preserve">Leiguarda, R. (2005) “Neurología”, Cap. 2 </w:t>
      </w:r>
      <w:r w:rsidRPr="00F87E67">
        <w:rPr>
          <w:i/>
          <w:iCs/>
          <w:sz w:val="24"/>
          <w:szCs w:val="24"/>
        </w:rPr>
        <w:t>“Sistema Motor”</w:t>
      </w:r>
      <w:r w:rsidRPr="00F87E67">
        <w:rPr>
          <w:sz w:val="24"/>
          <w:szCs w:val="24"/>
        </w:rPr>
        <w:t xml:space="preserve"> pp 9-20. 1o Edición-Buenos Aires: El Ateneo, 2005</w:t>
      </w:r>
    </w:p>
    <w:p w14:paraId="40513F4B" w14:textId="77777777" w:rsidR="00F87E67" w:rsidRPr="00F87E67" w:rsidRDefault="00F87E67" w:rsidP="00312A97">
      <w:pPr>
        <w:spacing w:before="240" w:line="276" w:lineRule="auto"/>
        <w:ind w:hanging="2"/>
        <w:jc w:val="both"/>
        <w:rPr>
          <w:b/>
          <w:bCs/>
          <w:sz w:val="24"/>
          <w:szCs w:val="24"/>
          <w:lang w:val="en-US"/>
        </w:rPr>
      </w:pPr>
      <w:r w:rsidRPr="00F87E67">
        <w:rPr>
          <w:b/>
          <w:bCs/>
          <w:sz w:val="24"/>
          <w:szCs w:val="24"/>
          <w:lang w:val="en-US"/>
        </w:rPr>
        <w:t xml:space="preserve">UNIDAD VI: </w:t>
      </w:r>
    </w:p>
    <w:p w14:paraId="45FD543E" w14:textId="77777777" w:rsidR="000C2A59" w:rsidRPr="00F87E67" w:rsidRDefault="000C2A59" w:rsidP="00F87E67">
      <w:pPr>
        <w:numPr>
          <w:ilvl w:val="0"/>
          <w:numId w:val="10"/>
        </w:numPr>
        <w:spacing w:line="276" w:lineRule="auto"/>
        <w:jc w:val="both"/>
        <w:rPr>
          <w:sz w:val="24"/>
          <w:szCs w:val="24"/>
        </w:rPr>
      </w:pPr>
      <w:r w:rsidRPr="00F87E67">
        <w:rPr>
          <w:sz w:val="24"/>
          <w:szCs w:val="24"/>
        </w:rPr>
        <w:t>Carlson, N. R. (2018). Fisiología de la Conducta (12ª ed.). Madrid, España: Pearson. Cap.18 “Trastornos por ansiedad, autismo y trastornos por estrés”</w:t>
      </w:r>
    </w:p>
    <w:p w14:paraId="22959914" w14:textId="77777777" w:rsidR="000C2A59" w:rsidRPr="00F87E67" w:rsidRDefault="000C2A59" w:rsidP="00F87E67">
      <w:pPr>
        <w:numPr>
          <w:ilvl w:val="0"/>
          <w:numId w:val="10"/>
        </w:numPr>
        <w:spacing w:line="276" w:lineRule="auto"/>
        <w:jc w:val="both"/>
        <w:rPr>
          <w:sz w:val="24"/>
          <w:szCs w:val="24"/>
        </w:rPr>
      </w:pPr>
      <w:r w:rsidRPr="00F87E67">
        <w:rPr>
          <w:sz w:val="24"/>
          <w:szCs w:val="24"/>
        </w:rPr>
        <w:t>Guyton, A. C. (2004). Fisiología del Sistema Nervioso (2ª ed.). Madrid, España: Editorial Médica Panamericana. Cap. 20 “Mecanismos de conducta y motivación del encéfalo. Sistema límbico e hipotálamo”</w:t>
      </w:r>
    </w:p>
    <w:p w14:paraId="601E63D6" w14:textId="77777777" w:rsidR="000C2A59" w:rsidRPr="00F87E67" w:rsidRDefault="000C2A59" w:rsidP="002B7CE1">
      <w:pPr>
        <w:numPr>
          <w:ilvl w:val="0"/>
          <w:numId w:val="11"/>
        </w:numPr>
        <w:spacing w:line="276" w:lineRule="auto"/>
        <w:jc w:val="both"/>
        <w:rPr>
          <w:sz w:val="24"/>
          <w:szCs w:val="24"/>
        </w:rPr>
      </w:pPr>
      <w:r w:rsidRPr="00F87E67">
        <w:rPr>
          <w:sz w:val="24"/>
          <w:szCs w:val="24"/>
        </w:rPr>
        <w:t>Sarubbi, E.: Sistema nervioso neurovegetativo. Ficha de cátedra </w:t>
      </w:r>
    </w:p>
    <w:p w14:paraId="08E90534" w14:textId="77777777" w:rsidR="000C2A59" w:rsidRDefault="000C2A59" w:rsidP="00F87E67">
      <w:pPr>
        <w:numPr>
          <w:ilvl w:val="0"/>
          <w:numId w:val="11"/>
        </w:numPr>
        <w:tabs>
          <w:tab w:val="num" w:pos="284"/>
        </w:tabs>
        <w:spacing w:line="276" w:lineRule="auto"/>
        <w:jc w:val="both"/>
        <w:rPr>
          <w:sz w:val="24"/>
          <w:szCs w:val="24"/>
        </w:rPr>
      </w:pPr>
      <w:r w:rsidRPr="00F87E67">
        <w:rPr>
          <w:sz w:val="24"/>
          <w:szCs w:val="24"/>
        </w:rPr>
        <w:t>Soria, M. J., Ballesteros, P., Barrionuevo, M. L., &amp; Jiménez Millán, M. J.–</w:t>
      </w:r>
      <w:r w:rsidRPr="00F87E67">
        <w:rPr>
          <w:i/>
          <w:iCs/>
          <w:sz w:val="24"/>
          <w:szCs w:val="24"/>
        </w:rPr>
        <w:t>Sexualidad Humana: una perspectiva desde la Psicofisiología</w:t>
      </w:r>
      <w:r w:rsidRPr="00F87E67">
        <w:rPr>
          <w:sz w:val="24"/>
          <w:szCs w:val="24"/>
        </w:rPr>
        <w:t>. Ficha de cátedra.</w:t>
      </w:r>
    </w:p>
    <w:p w14:paraId="6E79440D" w14:textId="77777777" w:rsidR="000C2A59" w:rsidRPr="00F87E67" w:rsidRDefault="000C2A59" w:rsidP="00F87E67">
      <w:pPr>
        <w:numPr>
          <w:ilvl w:val="0"/>
          <w:numId w:val="10"/>
        </w:numPr>
        <w:spacing w:line="276" w:lineRule="auto"/>
        <w:jc w:val="both"/>
        <w:rPr>
          <w:sz w:val="24"/>
          <w:szCs w:val="24"/>
        </w:rPr>
      </w:pPr>
      <w:r w:rsidRPr="00F87E67">
        <w:rPr>
          <w:sz w:val="24"/>
          <w:szCs w:val="24"/>
        </w:rPr>
        <w:t xml:space="preserve">Soria, M., Barrionuevo, M. &amp; Jiménez Millán M. J. </w:t>
      </w:r>
      <w:r w:rsidRPr="00F87E67">
        <w:rPr>
          <w:i/>
          <w:iCs/>
          <w:sz w:val="24"/>
          <w:szCs w:val="24"/>
        </w:rPr>
        <w:t>Psicoinmunoneuroendocrinología: Sistemas de Control y Regulación del Organismo.</w:t>
      </w:r>
      <w:r w:rsidRPr="00F87E67">
        <w:rPr>
          <w:iCs/>
          <w:sz w:val="24"/>
          <w:szCs w:val="24"/>
        </w:rPr>
        <w:t xml:space="preserve"> Ficha de cátedra</w:t>
      </w:r>
    </w:p>
    <w:p w14:paraId="7F879238" w14:textId="77777777" w:rsidR="00312A97" w:rsidRDefault="00312A97" w:rsidP="00312A97">
      <w:pPr>
        <w:spacing w:line="276" w:lineRule="auto"/>
        <w:jc w:val="both"/>
        <w:rPr>
          <w:sz w:val="24"/>
          <w:szCs w:val="24"/>
        </w:rPr>
      </w:pPr>
    </w:p>
    <w:p w14:paraId="0F0168C8" w14:textId="77777777" w:rsidR="00312A97" w:rsidRPr="00F87E67" w:rsidRDefault="00312A97" w:rsidP="00312A97">
      <w:pPr>
        <w:spacing w:line="276" w:lineRule="auto"/>
        <w:ind w:hanging="2"/>
        <w:jc w:val="both"/>
        <w:rPr>
          <w:sz w:val="24"/>
          <w:szCs w:val="24"/>
        </w:rPr>
      </w:pPr>
      <w:r w:rsidRPr="00F87E67">
        <w:rPr>
          <w:b/>
          <w:bCs/>
          <w:sz w:val="24"/>
          <w:szCs w:val="24"/>
          <w:lang w:val="en-US"/>
        </w:rPr>
        <w:t xml:space="preserve">UNIDAD VII: </w:t>
      </w:r>
    </w:p>
    <w:p w14:paraId="4CC6C6AC" w14:textId="77777777" w:rsidR="000C2A59" w:rsidRPr="00F87E67" w:rsidRDefault="000C2A59" w:rsidP="000C2A59">
      <w:pPr>
        <w:numPr>
          <w:ilvl w:val="0"/>
          <w:numId w:val="11"/>
        </w:numPr>
        <w:tabs>
          <w:tab w:val="num" w:pos="284"/>
        </w:tabs>
        <w:spacing w:line="276" w:lineRule="auto"/>
        <w:jc w:val="both"/>
        <w:rPr>
          <w:sz w:val="24"/>
          <w:szCs w:val="24"/>
        </w:rPr>
      </w:pPr>
      <w:r w:rsidRPr="00F87E67">
        <w:rPr>
          <w:sz w:val="24"/>
          <w:szCs w:val="24"/>
        </w:rPr>
        <w:t>Carrillo Mora, y otros. (2013) Neurobiología del sueño y su importancia: antología para el estudiante universitario. Revista de la Facultad de Medicina de la UNAM. Vol. 56, N° 4.</w:t>
      </w:r>
    </w:p>
    <w:p w14:paraId="00C09FF0" w14:textId="77777777" w:rsidR="000C2A59" w:rsidRPr="00F87E67" w:rsidRDefault="000C2A59" w:rsidP="000C2A59">
      <w:pPr>
        <w:numPr>
          <w:ilvl w:val="0"/>
          <w:numId w:val="11"/>
        </w:numPr>
        <w:tabs>
          <w:tab w:val="num" w:pos="284"/>
        </w:tabs>
        <w:spacing w:line="276" w:lineRule="auto"/>
        <w:jc w:val="both"/>
        <w:rPr>
          <w:sz w:val="24"/>
          <w:szCs w:val="24"/>
        </w:rPr>
      </w:pPr>
      <w:r w:rsidRPr="00F87E67">
        <w:rPr>
          <w:sz w:val="24"/>
          <w:szCs w:val="24"/>
        </w:rPr>
        <w:t>Purves, Dale (2004) Invitación a las Neurociencias. Capítulo 26. Editorial Panamericana.</w:t>
      </w:r>
    </w:p>
    <w:p w14:paraId="78C4596E" w14:textId="77777777" w:rsidR="000C2A59" w:rsidRDefault="000C2A59" w:rsidP="000C2A59">
      <w:pPr>
        <w:numPr>
          <w:ilvl w:val="0"/>
          <w:numId w:val="11"/>
        </w:numPr>
        <w:tabs>
          <w:tab w:val="num" w:pos="284"/>
        </w:tabs>
        <w:spacing w:line="276" w:lineRule="auto"/>
        <w:jc w:val="both"/>
        <w:rPr>
          <w:sz w:val="24"/>
          <w:szCs w:val="24"/>
        </w:rPr>
      </w:pPr>
      <w:r w:rsidRPr="00F87E67">
        <w:rPr>
          <w:sz w:val="24"/>
          <w:szCs w:val="24"/>
        </w:rPr>
        <w:t>Shepherd (1990) Neurobiología (2ª ed.). Madrid, España: Panamericana</w:t>
      </w:r>
    </w:p>
    <w:p w14:paraId="33B1BBFD" w14:textId="77777777" w:rsidR="00F87E67" w:rsidRPr="00F87E67" w:rsidRDefault="00F87E67" w:rsidP="0069112B">
      <w:pPr>
        <w:spacing w:before="240" w:line="276" w:lineRule="auto"/>
        <w:ind w:hanging="2"/>
        <w:jc w:val="both"/>
        <w:rPr>
          <w:sz w:val="24"/>
          <w:szCs w:val="24"/>
        </w:rPr>
      </w:pPr>
      <w:r w:rsidRPr="00F87E67">
        <w:rPr>
          <w:b/>
          <w:bCs/>
          <w:sz w:val="24"/>
          <w:szCs w:val="24"/>
          <w:lang w:val="en-US"/>
        </w:rPr>
        <w:t xml:space="preserve">UNIDAD VIII: </w:t>
      </w:r>
    </w:p>
    <w:p w14:paraId="3AB2333E" w14:textId="77777777" w:rsidR="000C2A59" w:rsidRPr="00837E53" w:rsidRDefault="000C2A59" w:rsidP="00F87E67">
      <w:pPr>
        <w:numPr>
          <w:ilvl w:val="0"/>
          <w:numId w:val="11"/>
        </w:numPr>
        <w:tabs>
          <w:tab w:val="num" w:pos="284"/>
        </w:tabs>
        <w:spacing w:line="276" w:lineRule="auto"/>
        <w:jc w:val="both"/>
        <w:rPr>
          <w:sz w:val="24"/>
          <w:szCs w:val="24"/>
        </w:rPr>
      </w:pPr>
      <w:r w:rsidRPr="00F87E67">
        <w:rPr>
          <w:sz w:val="24"/>
          <w:szCs w:val="24"/>
        </w:rPr>
        <w:t xml:space="preserve">Barrionuevo, M. L. – </w:t>
      </w:r>
      <w:r w:rsidRPr="00F87E67">
        <w:rPr>
          <w:i/>
          <w:iCs/>
          <w:sz w:val="24"/>
          <w:szCs w:val="24"/>
        </w:rPr>
        <w:t>Áreas corticales del lenguaje.</w:t>
      </w:r>
      <w:r w:rsidRPr="00F87E67">
        <w:rPr>
          <w:iCs/>
          <w:sz w:val="24"/>
          <w:szCs w:val="24"/>
        </w:rPr>
        <w:t xml:space="preserve"> Ficha de cátedra.</w:t>
      </w:r>
    </w:p>
    <w:p w14:paraId="6164A033" w14:textId="77777777" w:rsidR="000C2A59" w:rsidRPr="00F87E67" w:rsidRDefault="000C2A59" w:rsidP="00F87E67">
      <w:pPr>
        <w:numPr>
          <w:ilvl w:val="0"/>
          <w:numId w:val="11"/>
        </w:numPr>
        <w:tabs>
          <w:tab w:val="num" w:pos="284"/>
        </w:tabs>
        <w:spacing w:line="276" w:lineRule="auto"/>
        <w:jc w:val="both"/>
        <w:rPr>
          <w:sz w:val="24"/>
          <w:szCs w:val="24"/>
          <w:lang w:val="en-US"/>
        </w:rPr>
      </w:pPr>
      <w:r w:rsidRPr="00F87E67">
        <w:rPr>
          <w:sz w:val="24"/>
          <w:szCs w:val="24"/>
        </w:rPr>
        <w:t xml:space="preserve">Kandel, E. y otros (1996) Neurociencia y conducta (1° ed.). Madrid, España: Editorial Prentice Hall. </w:t>
      </w:r>
      <w:r w:rsidRPr="00F87E67">
        <w:rPr>
          <w:sz w:val="24"/>
          <w:szCs w:val="24"/>
          <w:lang w:val="en-US"/>
        </w:rPr>
        <w:t>Cap “Las bases neur</w:t>
      </w:r>
      <w:r>
        <w:rPr>
          <w:sz w:val="24"/>
          <w:szCs w:val="24"/>
          <w:lang w:val="en-US"/>
        </w:rPr>
        <w:t>ona</w:t>
      </w:r>
      <w:r w:rsidRPr="00F87E67">
        <w:rPr>
          <w:sz w:val="24"/>
          <w:szCs w:val="24"/>
          <w:lang w:val="en-US"/>
        </w:rPr>
        <w:t>les de la memoria”</w:t>
      </w:r>
    </w:p>
    <w:p w14:paraId="6C629F30" w14:textId="77777777" w:rsidR="000C2A59" w:rsidRPr="00837E53" w:rsidRDefault="000C2A59" w:rsidP="00F87E67">
      <w:pPr>
        <w:numPr>
          <w:ilvl w:val="0"/>
          <w:numId w:val="11"/>
        </w:numPr>
        <w:tabs>
          <w:tab w:val="num" w:pos="284"/>
        </w:tabs>
        <w:spacing w:line="276" w:lineRule="auto"/>
        <w:jc w:val="both"/>
        <w:rPr>
          <w:sz w:val="24"/>
          <w:szCs w:val="24"/>
        </w:rPr>
      </w:pPr>
      <w:r>
        <w:rPr>
          <w:iCs/>
          <w:sz w:val="24"/>
          <w:szCs w:val="24"/>
        </w:rPr>
        <w:t>Kolb, Bryan y otros (2006) “Fundamentos de Neuropsicología Humana”. Ed. Médica paranemericana. Cap. 18</w:t>
      </w:r>
    </w:p>
    <w:p w14:paraId="1E81EC66" w14:textId="77777777" w:rsidR="000C2A59" w:rsidRPr="00837E53" w:rsidRDefault="000C2A59" w:rsidP="00F87E67">
      <w:pPr>
        <w:numPr>
          <w:ilvl w:val="0"/>
          <w:numId w:val="11"/>
        </w:numPr>
        <w:tabs>
          <w:tab w:val="num" w:pos="284"/>
        </w:tabs>
        <w:spacing w:line="276" w:lineRule="auto"/>
        <w:jc w:val="both"/>
        <w:rPr>
          <w:sz w:val="24"/>
          <w:szCs w:val="24"/>
        </w:rPr>
      </w:pPr>
      <w:r>
        <w:rPr>
          <w:iCs/>
          <w:sz w:val="24"/>
          <w:szCs w:val="24"/>
        </w:rPr>
        <w:t>Mías, Daniel (1997) “Relación entre la actividad cerebral y la organización de la actividad mental. Revisión de modelos explicativos.</w:t>
      </w:r>
    </w:p>
    <w:p w14:paraId="7956D78C" w14:textId="77777777" w:rsidR="000C2A59" w:rsidRDefault="000C2A59" w:rsidP="00F87E67">
      <w:pPr>
        <w:numPr>
          <w:ilvl w:val="0"/>
          <w:numId w:val="11"/>
        </w:numPr>
        <w:tabs>
          <w:tab w:val="num" w:pos="284"/>
        </w:tabs>
        <w:spacing w:line="276" w:lineRule="auto"/>
        <w:jc w:val="both"/>
        <w:rPr>
          <w:sz w:val="24"/>
          <w:szCs w:val="24"/>
        </w:rPr>
      </w:pPr>
      <w:r w:rsidRPr="00F87E67">
        <w:rPr>
          <w:sz w:val="24"/>
          <w:szCs w:val="24"/>
        </w:rPr>
        <w:t>Purves y Otros (2004) Invitación a las Neurociencias Cap.</w:t>
      </w:r>
      <w:r>
        <w:rPr>
          <w:sz w:val="24"/>
          <w:szCs w:val="24"/>
        </w:rPr>
        <w:t>24</w:t>
      </w:r>
      <w:r w:rsidRPr="00F87E67">
        <w:rPr>
          <w:sz w:val="24"/>
          <w:szCs w:val="24"/>
        </w:rPr>
        <w:t>. Editorial Médica Panamericana</w:t>
      </w:r>
    </w:p>
    <w:p w14:paraId="1398158A" w14:textId="77777777" w:rsidR="000C2A59" w:rsidRPr="00F87E67" w:rsidRDefault="000C2A59" w:rsidP="00F87E67">
      <w:pPr>
        <w:numPr>
          <w:ilvl w:val="0"/>
          <w:numId w:val="11"/>
        </w:numPr>
        <w:tabs>
          <w:tab w:val="num" w:pos="284"/>
        </w:tabs>
        <w:spacing w:line="276" w:lineRule="auto"/>
        <w:jc w:val="both"/>
        <w:rPr>
          <w:sz w:val="24"/>
          <w:szCs w:val="24"/>
        </w:rPr>
      </w:pPr>
      <w:r w:rsidRPr="00F87E67">
        <w:rPr>
          <w:sz w:val="24"/>
          <w:szCs w:val="24"/>
        </w:rPr>
        <w:t>Rosenzweig, M. &amp; Leiman, A. (2004). “Psicología fisiológica” (2ª ed.). Madrid, España: McGraw-Hill. Cap. 16 “Aprendizaje y memoria: perspectivas biológicas”</w:t>
      </w:r>
    </w:p>
    <w:p w14:paraId="4C7F1664" w14:textId="77777777" w:rsidR="000C2A59" w:rsidRPr="00F87E67" w:rsidRDefault="000C2A59" w:rsidP="00F87E67">
      <w:pPr>
        <w:numPr>
          <w:ilvl w:val="0"/>
          <w:numId w:val="11"/>
        </w:numPr>
        <w:tabs>
          <w:tab w:val="num" w:pos="284"/>
        </w:tabs>
        <w:spacing w:line="276" w:lineRule="auto"/>
        <w:jc w:val="both"/>
        <w:rPr>
          <w:sz w:val="24"/>
          <w:szCs w:val="24"/>
          <w:lang w:val="en-US"/>
        </w:rPr>
      </w:pPr>
      <w:r w:rsidRPr="00F87E67">
        <w:rPr>
          <w:sz w:val="24"/>
          <w:szCs w:val="24"/>
        </w:rPr>
        <w:t xml:space="preserve">Shepherd (1990), Neurobiología (2ª ed.). Madrid, España: Panamericana. </w:t>
      </w:r>
      <w:r w:rsidRPr="00F87E67">
        <w:rPr>
          <w:sz w:val="24"/>
          <w:szCs w:val="24"/>
          <w:lang w:val="en-US"/>
        </w:rPr>
        <w:t>Cap 30 “El aprendizaje y la memoria”</w:t>
      </w:r>
    </w:p>
    <w:p w14:paraId="428ACA34" w14:textId="53166226" w:rsidR="000C2A59" w:rsidRPr="00312A97" w:rsidRDefault="000C2A59" w:rsidP="00F87E67">
      <w:pPr>
        <w:numPr>
          <w:ilvl w:val="0"/>
          <w:numId w:val="11"/>
        </w:numPr>
        <w:tabs>
          <w:tab w:val="num" w:pos="284"/>
        </w:tabs>
        <w:spacing w:line="276" w:lineRule="auto"/>
        <w:jc w:val="both"/>
        <w:rPr>
          <w:sz w:val="24"/>
          <w:szCs w:val="24"/>
        </w:rPr>
      </w:pPr>
      <w:r>
        <w:rPr>
          <w:sz w:val="24"/>
          <w:szCs w:val="24"/>
        </w:rPr>
        <w:t xml:space="preserve">Soria, Ma. José (2023) “Funciones cognitivas, lateralidad, especialización interhemisférica y funciones ejecutivas” Ficha de catedra. </w:t>
      </w:r>
    </w:p>
    <w:p w14:paraId="16DC0296" w14:textId="77777777" w:rsidR="00312A97" w:rsidRPr="00F87E67" w:rsidRDefault="00312A97" w:rsidP="00312A97">
      <w:pPr>
        <w:spacing w:line="276" w:lineRule="auto"/>
        <w:ind w:left="720"/>
        <w:jc w:val="both"/>
        <w:rPr>
          <w:sz w:val="24"/>
          <w:szCs w:val="24"/>
        </w:rPr>
      </w:pPr>
    </w:p>
    <w:p w14:paraId="115BEECA" w14:textId="77777777" w:rsidR="00F87E67" w:rsidRPr="000C2A59" w:rsidRDefault="00F87E67" w:rsidP="00F87E67">
      <w:pPr>
        <w:spacing w:line="276" w:lineRule="auto"/>
        <w:ind w:hanging="2"/>
        <w:jc w:val="both"/>
        <w:rPr>
          <w:sz w:val="24"/>
          <w:szCs w:val="24"/>
          <w:lang w:val="es-AR"/>
        </w:rPr>
      </w:pPr>
      <w:r w:rsidRPr="000C2A59">
        <w:rPr>
          <w:b/>
          <w:bCs/>
          <w:sz w:val="24"/>
          <w:szCs w:val="24"/>
          <w:lang w:val="es-AR"/>
        </w:rPr>
        <w:t>BIBLIOGRAFÍA COMPLEMENTARIA:</w:t>
      </w:r>
    </w:p>
    <w:p w14:paraId="0EE47B00" w14:textId="77777777" w:rsidR="00F87E67" w:rsidRPr="00F87E67" w:rsidRDefault="00F87E67" w:rsidP="00B45C8A">
      <w:pPr>
        <w:numPr>
          <w:ilvl w:val="0"/>
          <w:numId w:val="12"/>
        </w:numPr>
        <w:spacing w:line="276" w:lineRule="auto"/>
        <w:jc w:val="both"/>
        <w:rPr>
          <w:sz w:val="24"/>
          <w:szCs w:val="24"/>
          <w:lang w:val="en-US"/>
        </w:rPr>
      </w:pPr>
      <w:r w:rsidRPr="00F87E67">
        <w:rPr>
          <w:sz w:val="24"/>
          <w:szCs w:val="24"/>
        </w:rPr>
        <w:t xml:space="preserve">Álvarez González, M. A. (2005). Principios de neurociencias para psicólogos (Ed. Rev.). </w:t>
      </w:r>
      <w:r w:rsidRPr="000C2A59">
        <w:rPr>
          <w:sz w:val="24"/>
          <w:szCs w:val="24"/>
          <w:lang w:val="es-AR"/>
        </w:rPr>
        <w:t>Buen</w:t>
      </w:r>
      <w:r w:rsidRPr="00F87E67">
        <w:rPr>
          <w:sz w:val="24"/>
          <w:szCs w:val="24"/>
          <w:lang w:val="en-US"/>
        </w:rPr>
        <w:t>os Aires, Argentina: Paidós.</w:t>
      </w:r>
    </w:p>
    <w:p w14:paraId="6E4F6AA4" w14:textId="161A1275" w:rsidR="00F87E67" w:rsidRPr="00F87E67" w:rsidRDefault="00F87E67" w:rsidP="00F87E67">
      <w:pPr>
        <w:numPr>
          <w:ilvl w:val="0"/>
          <w:numId w:val="12"/>
        </w:numPr>
        <w:spacing w:line="276" w:lineRule="auto"/>
        <w:jc w:val="both"/>
        <w:rPr>
          <w:sz w:val="24"/>
          <w:szCs w:val="24"/>
          <w:lang w:val="en-US"/>
        </w:rPr>
      </w:pPr>
      <w:r w:rsidRPr="00F87E67">
        <w:rPr>
          <w:sz w:val="24"/>
          <w:szCs w:val="24"/>
        </w:rPr>
        <w:t xml:space="preserve">Cardinali, D. P. (2007). Neurociencia aplicada: sus fundamentos (Ed. </w:t>
      </w:r>
      <w:r w:rsidR="000C2A59" w:rsidRPr="00F87E67">
        <w:rPr>
          <w:sz w:val="24"/>
          <w:szCs w:val="24"/>
        </w:rPr>
        <w:t>Rev.</w:t>
      </w:r>
      <w:r w:rsidRPr="00F87E67">
        <w:rPr>
          <w:sz w:val="24"/>
          <w:szCs w:val="24"/>
        </w:rPr>
        <w:t xml:space="preserve">). </w:t>
      </w:r>
      <w:r w:rsidRPr="00F87E67">
        <w:rPr>
          <w:sz w:val="24"/>
          <w:szCs w:val="24"/>
          <w:lang w:val="en-US"/>
        </w:rPr>
        <w:t>Madrid, España: Editorial Médica Panamericana.</w:t>
      </w:r>
    </w:p>
    <w:p w14:paraId="77BB05E4" w14:textId="77777777" w:rsidR="00F87E67" w:rsidRPr="00F87E67" w:rsidRDefault="00F87E67" w:rsidP="00F87E67">
      <w:pPr>
        <w:numPr>
          <w:ilvl w:val="0"/>
          <w:numId w:val="12"/>
        </w:numPr>
        <w:spacing w:line="276" w:lineRule="auto"/>
        <w:jc w:val="both"/>
        <w:rPr>
          <w:sz w:val="24"/>
          <w:szCs w:val="24"/>
        </w:rPr>
      </w:pPr>
      <w:r w:rsidRPr="00F87E67">
        <w:rPr>
          <w:sz w:val="24"/>
          <w:szCs w:val="24"/>
        </w:rPr>
        <w:lastRenderedPageBreak/>
        <w:t>Carpenter, M B. (1999). Neuroanatomía. Fundamentos (4ª ed.). Bs. As., Argentina: Editorial Médica Panamericana.</w:t>
      </w:r>
    </w:p>
    <w:p w14:paraId="5CDE06D2" w14:textId="77777777" w:rsidR="00F87E67" w:rsidRPr="00F87E67" w:rsidRDefault="00F87E67" w:rsidP="00F87E67">
      <w:pPr>
        <w:numPr>
          <w:ilvl w:val="0"/>
          <w:numId w:val="12"/>
        </w:numPr>
        <w:spacing w:line="276" w:lineRule="auto"/>
        <w:jc w:val="both"/>
        <w:rPr>
          <w:sz w:val="24"/>
          <w:szCs w:val="24"/>
        </w:rPr>
      </w:pPr>
      <w:r w:rsidRPr="00F87E67">
        <w:rPr>
          <w:sz w:val="24"/>
          <w:szCs w:val="24"/>
        </w:rPr>
        <w:t>Clark, D. L, Boutros, N. N. &amp; Méndez, M. F. (2019). El cerebro y la conducta. Neuroanatomía para psicólogos (3ª ed.). D. F., México: Manual Moderno.</w:t>
      </w:r>
    </w:p>
    <w:p w14:paraId="4CB87E08" w14:textId="77777777" w:rsidR="00F87E67" w:rsidRPr="00F87E67" w:rsidRDefault="00F87E67" w:rsidP="00F87E67">
      <w:pPr>
        <w:numPr>
          <w:ilvl w:val="0"/>
          <w:numId w:val="12"/>
        </w:numPr>
        <w:spacing w:line="276" w:lineRule="auto"/>
        <w:jc w:val="both"/>
        <w:rPr>
          <w:sz w:val="24"/>
          <w:szCs w:val="24"/>
        </w:rPr>
      </w:pPr>
      <w:r w:rsidRPr="00F87E67">
        <w:rPr>
          <w:sz w:val="24"/>
          <w:szCs w:val="24"/>
          <w:lang w:val="en-US"/>
        </w:rPr>
        <w:t xml:space="preserve">Curtis, H., Barnes, N. S., Schnek, A. &amp; Massarini A. (2008). </w:t>
      </w:r>
      <w:r w:rsidRPr="00F87E67">
        <w:rPr>
          <w:sz w:val="24"/>
          <w:szCs w:val="24"/>
        </w:rPr>
        <w:t>Biología (7ª ed.). Bs. As., Argentina: Editorial Médica Panamericana.</w:t>
      </w:r>
    </w:p>
    <w:p w14:paraId="5CC7C748" w14:textId="77777777" w:rsidR="00F87E67" w:rsidRPr="00F87E67" w:rsidRDefault="00F87E67" w:rsidP="00F87E67">
      <w:pPr>
        <w:numPr>
          <w:ilvl w:val="0"/>
          <w:numId w:val="12"/>
        </w:numPr>
        <w:spacing w:line="276" w:lineRule="auto"/>
        <w:jc w:val="both"/>
        <w:rPr>
          <w:sz w:val="24"/>
          <w:szCs w:val="24"/>
          <w:lang w:val="en-US"/>
        </w:rPr>
      </w:pPr>
      <w:r w:rsidRPr="00F87E67">
        <w:rPr>
          <w:sz w:val="24"/>
          <w:szCs w:val="24"/>
        </w:rPr>
        <w:t xml:space="preserve">Farrall, J. A. (1992) Neuroanatomía Humana: morfología y función (3ª ed.). </w:t>
      </w:r>
      <w:r w:rsidRPr="00F87E67">
        <w:rPr>
          <w:sz w:val="24"/>
          <w:szCs w:val="24"/>
          <w:lang w:val="en-US"/>
        </w:rPr>
        <w:t>Bs. As., Argentina: El Graduado.</w:t>
      </w:r>
    </w:p>
    <w:p w14:paraId="7734EED8" w14:textId="77777777" w:rsidR="00F87E67" w:rsidRPr="00F87E67" w:rsidRDefault="00F87E67" w:rsidP="00F87E67">
      <w:pPr>
        <w:numPr>
          <w:ilvl w:val="0"/>
          <w:numId w:val="12"/>
        </w:numPr>
        <w:spacing w:line="276" w:lineRule="auto"/>
        <w:jc w:val="both"/>
        <w:rPr>
          <w:sz w:val="24"/>
          <w:szCs w:val="24"/>
          <w:lang w:val="en-US"/>
        </w:rPr>
      </w:pPr>
      <w:r w:rsidRPr="00F87E67">
        <w:rPr>
          <w:sz w:val="24"/>
          <w:szCs w:val="24"/>
        </w:rPr>
        <w:t xml:space="preserve">Fracassi, H. (1956). Vías de conducción de la energía nerviosa (4ª ed.). </w:t>
      </w:r>
      <w:r w:rsidRPr="00F87E67">
        <w:rPr>
          <w:sz w:val="24"/>
          <w:szCs w:val="24"/>
          <w:lang w:val="en-US"/>
        </w:rPr>
        <w:t>Buenos Aires, Argentina: Landa y Cia.</w:t>
      </w:r>
    </w:p>
    <w:p w14:paraId="44BBBE91" w14:textId="77777777" w:rsidR="00F87E67" w:rsidRPr="00F87E67" w:rsidRDefault="00F87E67" w:rsidP="00F87E67">
      <w:pPr>
        <w:numPr>
          <w:ilvl w:val="0"/>
          <w:numId w:val="12"/>
        </w:numPr>
        <w:spacing w:line="276" w:lineRule="auto"/>
        <w:jc w:val="both"/>
        <w:rPr>
          <w:sz w:val="24"/>
          <w:szCs w:val="24"/>
          <w:lang w:val="en-US"/>
        </w:rPr>
      </w:pPr>
      <w:r w:rsidRPr="00F87E67">
        <w:rPr>
          <w:sz w:val="24"/>
          <w:szCs w:val="24"/>
          <w:lang w:val="en-US"/>
        </w:rPr>
        <w:t xml:space="preserve">Felten, L D., O'Banion, M. K. &amp; Maida, M. S. (2017). </w:t>
      </w:r>
      <w:r w:rsidRPr="00F87E67">
        <w:rPr>
          <w:sz w:val="24"/>
          <w:szCs w:val="24"/>
        </w:rPr>
        <w:t xml:space="preserve">Netter. Atlas de Neurociencia (3ª ed.). </w:t>
      </w:r>
      <w:r w:rsidRPr="00F87E67">
        <w:rPr>
          <w:sz w:val="24"/>
          <w:szCs w:val="24"/>
          <w:lang w:val="en-US"/>
        </w:rPr>
        <w:t>Barcelona, España: Elsevier Saunders.</w:t>
      </w:r>
    </w:p>
    <w:p w14:paraId="718AA24E" w14:textId="77777777" w:rsidR="00F87E67" w:rsidRPr="00F87E67" w:rsidRDefault="00F87E67" w:rsidP="00F87E67">
      <w:pPr>
        <w:numPr>
          <w:ilvl w:val="0"/>
          <w:numId w:val="12"/>
        </w:numPr>
        <w:spacing w:line="276" w:lineRule="auto"/>
        <w:jc w:val="both"/>
        <w:rPr>
          <w:sz w:val="24"/>
          <w:szCs w:val="24"/>
        </w:rPr>
      </w:pPr>
      <w:r w:rsidRPr="00F87E67">
        <w:rPr>
          <w:sz w:val="24"/>
          <w:szCs w:val="24"/>
        </w:rPr>
        <w:t>Frenquelli, R. C. (2000). “Psicofisiología. Una aproximación biológica a la comprensión del hombre” (Ed. Rev.). Rosario, Argentina. </w:t>
      </w:r>
    </w:p>
    <w:p w14:paraId="6E817E2C" w14:textId="77777777" w:rsidR="00F87E67" w:rsidRPr="00F87E67" w:rsidRDefault="00F87E67" w:rsidP="00F87E67">
      <w:pPr>
        <w:numPr>
          <w:ilvl w:val="0"/>
          <w:numId w:val="12"/>
        </w:numPr>
        <w:spacing w:line="276" w:lineRule="auto"/>
        <w:jc w:val="both"/>
        <w:rPr>
          <w:sz w:val="24"/>
          <w:szCs w:val="24"/>
          <w:lang w:val="en-US"/>
        </w:rPr>
      </w:pPr>
      <w:r w:rsidRPr="00F87E67">
        <w:rPr>
          <w:sz w:val="24"/>
          <w:szCs w:val="24"/>
          <w:lang w:val="en-US"/>
        </w:rPr>
        <w:t xml:space="preserve">Haines, D. E. &amp; Mihailoff G. A. (2019). </w:t>
      </w:r>
      <w:r w:rsidRPr="00F87E67">
        <w:rPr>
          <w:sz w:val="24"/>
          <w:szCs w:val="24"/>
        </w:rPr>
        <w:t xml:space="preserve">Principios de Neurociencia. Aplicaciones básicas y clínicas (5ª ed.). </w:t>
      </w:r>
      <w:r w:rsidRPr="00F87E67">
        <w:rPr>
          <w:sz w:val="24"/>
          <w:szCs w:val="24"/>
          <w:lang w:val="en-US"/>
        </w:rPr>
        <w:t>Barcelona, España: Elsevier Saunders.</w:t>
      </w:r>
    </w:p>
    <w:p w14:paraId="78D2574A" w14:textId="77777777" w:rsidR="00F87E67" w:rsidRPr="00F87E67" w:rsidRDefault="00F87E67" w:rsidP="00F87E67">
      <w:pPr>
        <w:numPr>
          <w:ilvl w:val="0"/>
          <w:numId w:val="12"/>
        </w:numPr>
        <w:spacing w:line="276" w:lineRule="auto"/>
        <w:jc w:val="both"/>
        <w:rPr>
          <w:sz w:val="24"/>
          <w:szCs w:val="24"/>
          <w:lang w:val="en-US"/>
        </w:rPr>
      </w:pPr>
      <w:r w:rsidRPr="00F87E67">
        <w:rPr>
          <w:sz w:val="24"/>
          <w:szCs w:val="24"/>
        </w:rPr>
        <w:t xml:space="preserve">Houssay, B. (1994). Fisiología Humana. Tomo IV: Neurofisiología (7ª ed.). </w:t>
      </w:r>
      <w:r w:rsidRPr="00F87E67">
        <w:rPr>
          <w:sz w:val="24"/>
          <w:szCs w:val="24"/>
          <w:lang w:val="en-US"/>
        </w:rPr>
        <w:t>Buenos Aires, Argentina: El Ateneo.</w:t>
      </w:r>
    </w:p>
    <w:p w14:paraId="386BB515" w14:textId="77777777" w:rsidR="00F87E67" w:rsidRPr="00F87E67" w:rsidRDefault="00F87E67" w:rsidP="00F87E67">
      <w:pPr>
        <w:numPr>
          <w:ilvl w:val="0"/>
          <w:numId w:val="12"/>
        </w:numPr>
        <w:spacing w:line="276" w:lineRule="auto"/>
        <w:jc w:val="both"/>
        <w:rPr>
          <w:sz w:val="24"/>
          <w:szCs w:val="24"/>
        </w:rPr>
      </w:pPr>
      <w:r w:rsidRPr="00F87E67">
        <w:rPr>
          <w:sz w:val="24"/>
          <w:szCs w:val="24"/>
        </w:rPr>
        <w:t>Iñiguez, R. A. &amp; Rebollo, M. A. (1979). Neuroanatomía (7ª ed.). Buenos Aires, Argentina: Intermédica.</w:t>
      </w:r>
    </w:p>
    <w:p w14:paraId="170EC292" w14:textId="77777777" w:rsidR="00614A3B" w:rsidRPr="00703707" w:rsidRDefault="00614A3B" w:rsidP="00B45C8A">
      <w:pPr>
        <w:spacing w:line="276" w:lineRule="auto"/>
        <w:jc w:val="both"/>
        <w:rPr>
          <w:sz w:val="24"/>
          <w:szCs w:val="24"/>
        </w:rPr>
      </w:pPr>
    </w:p>
    <w:p w14:paraId="2C4B09A5" w14:textId="77777777"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7</w:t>
      </w:r>
      <w:r w:rsidR="0036641D" w:rsidRPr="00703707">
        <w:rPr>
          <w:b/>
          <w:sz w:val="24"/>
          <w:szCs w:val="24"/>
        </w:rPr>
        <w:t>.- METODOLOGÍA</w:t>
      </w:r>
    </w:p>
    <w:p w14:paraId="55BDD808" w14:textId="77777777" w:rsidR="006D5FA6" w:rsidRDefault="006D5FA6" w:rsidP="006177E8">
      <w:pPr>
        <w:spacing w:line="276" w:lineRule="auto"/>
        <w:ind w:hanging="2"/>
        <w:jc w:val="both"/>
        <w:rPr>
          <w:sz w:val="24"/>
          <w:szCs w:val="24"/>
        </w:rPr>
      </w:pPr>
    </w:p>
    <w:p w14:paraId="6F15839E" w14:textId="798401EC" w:rsidR="006D5FA6" w:rsidRPr="006D5FA6" w:rsidRDefault="006D5FA6" w:rsidP="006D5FA6">
      <w:pPr>
        <w:spacing w:line="276" w:lineRule="auto"/>
        <w:ind w:hanging="2"/>
        <w:jc w:val="both"/>
        <w:rPr>
          <w:sz w:val="24"/>
          <w:szCs w:val="24"/>
        </w:rPr>
      </w:pPr>
      <w:r w:rsidRPr="006D5FA6">
        <w:rPr>
          <w:sz w:val="24"/>
          <w:szCs w:val="24"/>
        </w:rPr>
        <w:t xml:space="preserve">Se desarrollan durante todo el período lectivo una clase </w:t>
      </w:r>
      <w:r>
        <w:rPr>
          <w:sz w:val="24"/>
          <w:szCs w:val="24"/>
        </w:rPr>
        <w:t>t</w:t>
      </w:r>
      <w:r w:rsidR="000C2A59">
        <w:rPr>
          <w:sz w:val="24"/>
          <w:szCs w:val="24"/>
        </w:rPr>
        <w:t>eórica semanal y una clase p</w:t>
      </w:r>
      <w:r w:rsidRPr="006D5FA6">
        <w:rPr>
          <w:sz w:val="24"/>
          <w:szCs w:val="24"/>
        </w:rPr>
        <w:t>ráctica semanal.</w:t>
      </w:r>
    </w:p>
    <w:p w14:paraId="27674700" w14:textId="77777777" w:rsidR="006D5FA6" w:rsidRDefault="006D5FA6" w:rsidP="006D5FA6">
      <w:pPr>
        <w:spacing w:line="276" w:lineRule="auto"/>
        <w:ind w:hanging="2"/>
        <w:jc w:val="both"/>
        <w:rPr>
          <w:sz w:val="24"/>
          <w:szCs w:val="24"/>
        </w:rPr>
      </w:pPr>
      <w:r w:rsidRPr="006D5FA6">
        <w:rPr>
          <w:sz w:val="24"/>
          <w:szCs w:val="24"/>
        </w:rPr>
        <w:t xml:space="preserve">Las clases prácticas consisten fundamentalmente en retrabajar los conceptos vertidos en la clase teórica, analizando la bibliografía existente y utilizando </w:t>
      </w:r>
      <w:r>
        <w:rPr>
          <w:sz w:val="24"/>
          <w:szCs w:val="24"/>
        </w:rPr>
        <w:t>recursos físicos</w:t>
      </w:r>
      <w:r w:rsidRPr="006D5FA6">
        <w:rPr>
          <w:sz w:val="24"/>
          <w:szCs w:val="24"/>
        </w:rPr>
        <w:t xml:space="preserve"> y esquemas gráficos que posibiliten al alumno la familiarización con la temática en cuestión. Los alumnos elaboran grupalmente una síntesis de lo trabajado en estas clases prácticas que les sirve de referencia para organizar y sistematizar los contenidos.</w:t>
      </w:r>
    </w:p>
    <w:p w14:paraId="7D453828" w14:textId="77777777" w:rsidR="0036641D" w:rsidRPr="00703707" w:rsidRDefault="0036641D" w:rsidP="006177E8">
      <w:pPr>
        <w:spacing w:line="276" w:lineRule="auto"/>
        <w:ind w:hanging="2"/>
        <w:jc w:val="both"/>
        <w:rPr>
          <w:sz w:val="24"/>
          <w:szCs w:val="24"/>
        </w:rPr>
      </w:pPr>
    </w:p>
    <w:p w14:paraId="638852FC" w14:textId="77777777"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8</w:t>
      </w:r>
      <w:r w:rsidR="0036641D" w:rsidRPr="00703707">
        <w:rPr>
          <w:b/>
          <w:sz w:val="24"/>
          <w:szCs w:val="24"/>
        </w:rPr>
        <w:t xml:space="preserve">.- DESCRIPCIÓN ANALÍTICA DE LAS ACTIVIDADES TEÓRICAS </w:t>
      </w:r>
    </w:p>
    <w:p w14:paraId="7FE48282" w14:textId="42D715DB" w:rsidR="002E7BB4" w:rsidRPr="00703707" w:rsidRDefault="006D5FA6" w:rsidP="000C2A59">
      <w:pPr>
        <w:spacing w:before="240" w:after="240" w:line="276" w:lineRule="auto"/>
        <w:ind w:hanging="2"/>
        <w:jc w:val="both"/>
        <w:rPr>
          <w:sz w:val="24"/>
          <w:szCs w:val="24"/>
        </w:rPr>
      </w:pPr>
      <w:r>
        <w:rPr>
          <w:sz w:val="24"/>
          <w:szCs w:val="24"/>
        </w:rPr>
        <w:t xml:space="preserve"> Las clases teóricas se dictan con una frecuencia semanal. Tienen una dinámica expositiva, en las mismas se retoma temas anteriores y se relacionan con los temas correspondientes a la clase. Se ofrecen fundamentos científicos y teóricos, conceptos y ejemplos. Se responden dudas e inquietudes que puedan surgir</w:t>
      </w:r>
      <w:r w:rsidR="0069112B">
        <w:rPr>
          <w:sz w:val="24"/>
          <w:szCs w:val="24"/>
        </w:rPr>
        <w:t>.</w:t>
      </w:r>
    </w:p>
    <w:p w14:paraId="61EC8D06" w14:textId="07AEB9C5" w:rsidR="006D5FA6" w:rsidRPr="0069112B" w:rsidRDefault="00D47504" w:rsidP="0082412E">
      <w:pPr>
        <w:pBdr>
          <w:top w:val="single" w:sz="4" w:space="1" w:color="auto"/>
          <w:left w:val="single" w:sz="4" w:space="4" w:color="auto"/>
          <w:bottom w:val="single" w:sz="4" w:space="1" w:color="auto"/>
          <w:right w:val="single" w:sz="4" w:space="4" w:color="auto"/>
        </w:pBdr>
        <w:spacing w:before="240" w:line="276" w:lineRule="auto"/>
        <w:ind w:hanging="2"/>
        <w:rPr>
          <w:b/>
          <w:sz w:val="24"/>
          <w:szCs w:val="24"/>
        </w:rPr>
      </w:pPr>
      <w:r w:rsidRPr="00703707">
        <w:rPr>
          <w:b/>
          <w:sz w:val="24"/>
          <w:szCs w:val="24"/>
        </w:rPr>
        <w:t>9</w:t>
      </w:r>
      <w:r w:rsidR="001508D1" w:rsidRPr="00703707">
        <w:rPr>
          <w:b/>
          <w:sz w:val="24"/>
          <w:szCs w:val="24"/>
        </w:rPr>
        <w:t>.- DESCRIPCIÓN ANALÍTICA DE LAS ACTIVIDADES PRÁCTICAS</w:t>
      </w:r>
    </w:p>
    <w:p w14:paraId="4AEB0202" w14:textId="1FBCE6EE" w:rsidR="006D5FA6" w:rsidRDefault="006D5FA6" w:rsidP="006177E8">
      <w:pPr>
        <w:spacing w:line="276" w:lineRule="auto"/>
        <w:ind w:hanging="2"/>
        <w:jc w:val="both"/>
        <w:rPr>
          <w:sz w:val="24"/>
          <w:szCs w:val="24"/>
        </w:rPr>
      </w:pPr>
      <w:r w:rsidRPr="006D5FA6">
        <w:rPr>
          <w:sz w:val="24"/>
          <w:szCs w:val="24"/>
        </w:rPr>
        <w:t xml:space="preserve">Las clases prácticas consisten fundamentalmente en retrabajar los conceptos vertidos en la clase teórica, analizando la bibliografía existente y utilizando </w:t>
      </w:r>
      <w:r>
        <w:rPr>
          <w:sz w:val="24"/>
          <w:szCs w:val="24"/>
        </w:rPr>
        <w:t xml:space="preserve">recursos materiales (maquetas) </w:t>
      </w:r>
      <w:r w:rsidRPr="006D5FA6">
        <w:rPr>
          <w:sz w:val="24"/>
          <w:szCs w:val="24"/>
        </w:rPr>
        <w:t xml:space="preserve">y esquemas gráficos que posibiliten al alumno la familiarización con la temática en cuestión. Los alumnos </w:t>
      </w:r>
      <w:r w:rsidR="00B33BAA">
        <w:rPr>
          <w:sz w:val="24"/>
          <w:szCs w:val="24"/>
        </w:rPr>
        <w:t xml:space="preserve">responden </w:t>
      </w:r>
      <w:r w:rsidRPr="006D5FA6">
        <w:rPr>
          <w:sz w:val="24"/>
          <w:szCs w:val="24"/>
        </w:rPr>
        <w:t xml:space="preserve">grupalmente </w:t>
      </w:r>
      <w:r w:rsidR="00B33BAA">
        <w:rPr>
          <w:sz w:val="24"/>
          <w:szCs w:val="24"/>
        </w:rPr>
        <w:t xml:space="preserve">guías de preguntas, elaboran presentaciones o informes de las diferentes temáticas. Material que es </w:t>
      </w:r>
      <w:r w:rsidR="00B33BAA">
        <w:rPr>
          <w:sz w:val="24"/>
          <w:szCs w:val="24"/>
        </w:rPr>
        <w:lastRenderedPageBreak/>
        <w:t xml:space="preserve">utilizado para </w:t>
      </w:r>
      <w:r w:rsidRPr="006D5FA6">
        <w:rPr>
          <w:sz w:val="24"/>
          <w:szCs w:val="24"/>
        </w:rPr>
        <w:t>organizar y sistematizar los contenidos.</w:t>
      </w:r>
      <w:r>
        <w:rPr>
          <w:sz w:val="24"/>
          <w:szCs w:val="24"/>
        </w:rPr>
        <w:t xml:space="preserve"> También se analiza el material audiovisual y otros recursos disponibles en el aula virtual</w:t>
      </w:r>
      <w:r w:rsidR="00B33BAA">
        <w:rPr>
          <w:sz w:val="24"/>
          <w:szCs w:val="24"/>
        </w:rPr>
        <w:t xml:space="preserve">, presentando breves informes acerca de los mismos. </w:t>
      </w:r>
    </w:p>
    <w:p w14:paraId="34B8F6F8" w14:textId="77777777" w:rsidR="0036641D" w:rsidRPr="00703707" w:rsidRDefault="0036641D" w:rsidP="006177E8">
      <w:pPr>
        <w:spacing w:line="276" w:lineRule="auto"/>
        <w:jc w:val="both"/>
        <w:rPr>
          <w:sz w:val="24"/>
          <w:szCs w:val="24"/>
        </w:rPr>
      </w:pPr>
    </w:p>
    <w:p w14:paraId="36E765AE" w14:textId="77777777"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10</w:t>
      </w:r>
      <w:r w:rsidR="0036641D" w:rsidRPr="00703707">
        <w:rPr>
          <w:b/>
          <w:sz w:val="24"/>
          <w:szCs w:val="24"/>
        </w:rPr>
        <w:t>.- SISTEMA DE EVALUACIÓN</w:t>
      </w:r>
    </w:p>
    <w:p w14:paraId="66349907" w14:textId="77777777" w:rsidR="00BA4914" w:rsidRPr="00BA4914" w:rsidRDefault="00BA4914" w:rsidP="00ED24A7">
      <w:pPr>
        <w:spacing w:before="240" w:line="276" w:lineRule="auto"/>
        <w:ind w:hanging="2"/>
        <w:jc w:val="both"/>
        <w:rPr>
          <w:sz w:val="24"/>
          <w:szCs w:val="24"/>
        </w:rPr>
      </w:pPr>
      <w:r w:rsidRPr="00BA4914">
        <w:rPr>
          <w:sz w:val="24"/>
          <w:szCs w:val="24"/>
        </w:rPr>
        <w:t>Pruebas parciales</w:t>
      </w:r>
    </w:p>
    <w:p w14:paraId="0ADF9310" w14:textId="77777777" w:rsidR="00BA4914" w:rsidRPr="00BA4914" w:rsidRDefault="00BA4914" w:rsidP="00BA4914">
      <w:pPr>
        <w:spacing w:line="276" w:lineRule="auto"/>
        <w:ind w:hanging="2"/>
        <w:jc w:val="both"/>
        <w:rPr>
          <w:sz w:val="24"/>
          <w:szCs w:val="24"/>
        </w:rPr>
      </w:pPr>
      <w:r w:rsidRPr="00BA4914">
        <w:rPr>
          <w:sz w:val="24"/>
          <w:szCs w:val="24"/>
        </w:rPr>
        <w:t>El alumno tiene durante el período lectivo tres pruebas parciales, cada una de las cuales tiene una recuperación</w:t>
      </w:r>
      <w:r>
        <w:rPr>
          <w:sz w:val="24"/>
          <w:szCs w:val="24"/>
        </w:rPr>
        <w:t>.</w:t>
      </w:r>
    </w:p>
    <w:p w14:paraId="3E198768" w14:textId="58B64530" w:rsidR="00BA4914" w:rsidRPr="00BA4914" w:rsidRDefault="00BA4914" w:rsidP="00BA4914">
      <w:pPr>
        <w:spacing w:line="276" w:lineRule="auto"/>
        <w:ind w:hanging="2"/>
        <w:jc w:val="both"/>
        <w:rPr>
          <w:sz w:val="24"/>
          <w:szCs w:val="24"/>
        </w:rPr>
      </w:pPr>
      <w:r w:rsidRPr="00BA4914">
        <w:rPr>
          <w:sz w:val="24"/>
          <w:szCs w:val="24"/>
        </w:rPr>
        <w:t xml:space="preserve">Tanto la prueba parcial como su recuperación son </w:t>
      </w:r>
      <w:r w:rsidR="0069112B">
        <w:rPr>
          <w:sz w:val="24"/>
          <w:szCs w:val="24"/>
        </w:rPr>
        <w:t>individuales y escritas. C</w:t>
      </w:r>
      <w:r w:rsidRPr="00BA4914">
        <w:rPr>
          <w:sz w:val="24"/>
          <w:szCs w:val="24"/>
        </w:rPr>
        <w:t>onsisten en:</w:t>
      </w:r>
    </w:p>
    <w:p w14:paraId="746C7C44" w14:textId="77777777" w:rsidR="00BA4914" w:rsidRPr="00BA4914" w:rsidRDefault="00BA4914" w:rsidP="00BA4914">
      <w:pPr>
        <w:spacing w:line="276" w:lineRule="auto"/>
        <w:ind w:hanging="2"/>
        <w:jc w:val="both"/>
        <w:rPr>
          <w:sz w:val="24"/>
          <w:szCs w:val="24"/>
        </w:rPr>
      </w:pPr>
      <w:r w:rsidRPr="00BA4914">
        <w:rPr>
          <w:sz w:val="24"/>
          <w:szCs w:val="24"/>
        </w:rPr>
        <w:t>•</w:t>
      </w:r>
      <w:r>
        <w:rPr>
          <w:sz w:val="24"/>
          <w:szCs w:val="24"/>
        </w:rPr>
        <w:t xml:space="preserve"> </w:t>
      </w:r>
      <w:r w:rsidRPr="00BA4914">
        <w:rPr>
          <w:sz w:val="24"/>
          <w:szCs w:val="24"/>
        </w:rPr>
        <w:t xml:space="preserve">Una serie de aproximadamente </w:t>
      </w:r>
      <w:r w:rsidR="00ED24A7">
        <w:rPr>
          <w:sz w:val="24"/>
          <w:szCs w:val="24"/>
        </w:rPr>
        <w:t>20</w:t>
      </w:r>
      <w:r w:rsidRPr="00BA4914">
        <w:rPr>
          <w:sz w:val="24"/>
          <w:szCs w:val="24"/>
        </w:rPr>
        <w:t xml:space="preserve"> ítems entre los cuales hay </w:t>
      </w:r>
      <w:r w:rsidR="00ED24A7">
        <w:rPr>
          <w:sz w:val="24"/>
          <w:szCs w:val="24"/>
        </w:rPr>
        <w:t>preguntas de</w:t>
      </w:r>
      <w:r w:rsidRPr="00BA4914">
        <w:rPr>
          <w:sz w:val="24"/>
          <w:szCs w:val="24"/>
        </w:rPr>
        <w:t xml:space="preserve"> respuesta múltiples</w:t>
      </w:r>
      <w:r w:rsidR="00ED24A7">
        <w:rPr>
          <w:sz w:val="24"/>
          <w:szCs w:val="24"/>
        </w:rPr>
        <w:t xml:space="preserve"> y de respuestas breves. </w:t>
      </w:r>
    </w:p>
    <w:p w14:paraId="00E83498" w14:textId="20D4A186" w:rsidR="006D5FA6" w:rsidRDefault="00BA4914" w:rsidP="00BA4914">
      <w:pPr>
        <w:spacing w:line="276" w:lineRule="auto"/>
        <w:ind w:hanging="2"/>
        <w:jc w:val="both"/>
        <w:rPr>
          <w:sz w:val="24"/>
          <w:szCs w:val="24"/>
        </w:rPr>
      </w:pPr>
      <w:r w:rsidRPr="00BA4914">
        <w:rPr>
          <w:sz w:val="24"/>
          <w:szCs w:val="24"/>
        </w:rPr>
        <w:t>Atento a la elevada cantidad de alumnos en la instancia de prueba parcial y que los mismos son cor</w:t>
      </w:r>
      <w:r w:rsidR="0069112B">
        <w:rPr>
          <w:sz w:val="24"/>
          <w:szCs w:val="24"/>
        </w:rPr>
        <w:t>regidos por diferentes docentes</w:t>
      </w:r>
      <w:r w:rsidRPr="00BA4914">
        <w:rPr>
          <w:sz w:val="24"/>
          <w:szCs w:val="24"/>
        </w:rPr>
        <w:t xml:space="preserve"> (JTP), con la premisa de ser lo más objetivos posibles, se optó por la calificación de “Aprobado” o “Desaprobado”, dejando la valoración “Aprobado +” para aquellos alumnos cuyo examen fue excelente y “Aprobado –“ para los exámenes que están en el límite entre el 3 y el 4 y que en consideración a la participación del alumno en las clases prácticas, se opta por darle una nueva oportunidad.</w:t>
      </w:r>
    </w:p>
    <w:p w14:paraId="6736504E" w14:textId="77777777" w:rsidR="00ED24A7" w:rsidRDefault="00ED24A7" w:rsidP="00ED24A7">
      <w:pPr>
        <w:spacing w:line="276" w:lineRule="auto"/>
        <w:jc w:val="both"/>
        <w:rPr>
          <w:sz w:val="24"/>
          <w:szCs w:val="24"/>
        </w:rPr>
      </w:pPr>
      <w:r>
        <w:rPr>
          <w:sz w:val="24"/>
          <w:szCs w:val="24"/>
        </w:rPr>
        <w:t>También se lleva un registro de los cuestionarios que los alumnos responden en el aula virtual, de los cuales deben responder al menos el 75%</w:t>
      </w:r>
    </w:p>
    <w:p w14:paraId="29B3BD2B" w14:textId="77777777" w:rsidR="0060101A" w:rsidRPr="00703707" w:rsidRDefault="0060101A" w:rsidP="006177E8">
      <w:pPr>
        <w:spacing w:line="276" w:lineRule="auto"/>
        <w:jc w:val="both"/>
        <w:rPr>
          <w:sz w:val="24"/>
          <w:szCs w:val="24"/>
        </w:rPr>
      </w:pPr>
    </w:p>
    <w:p w14:paraId="6F6CF116" w14:textId="77777777" w:rsidR="0036641D"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jc w:val="both"/>
        <w:rPr>
          <w:caps/>
          <w:sz w:val="24"/>
          <w:szCs w:val="24"/>
        </w:rPr>
      </w:pPr>
      <w:r w:rsidRPr="00703707">
        <w:rPr>
          <w:b/>
          <w:caps/>
          <w:sz w:val="24"/>
          <w:szCs w:val="24"/>
        </w:rPr>
        <w:t>1</w:t>
      </w:r>
      <w:r w:rsidR="00D47504" w:rsidRPr="00703707">
        <w:rPr>
          <w:b/>
          <w:caps/>
          <w:sz w:val="24"/>
          <w:szCs w:val="24"/>
        </w:rPr>
        <w:t>1</w:t>
      </w:r>
      <w:r w:rsidR="0036641D" w:rsidRPr="00703707">
        <w:rPr>
          <w:b/>
          <w:caps/>
          <w:sz w:val="24"/>
          <w:szCs w:val="24"/>
        </w:rPr>
        <w:t>.- Requisitos para regularizar</w:t>
      </w:r>
      <w:r w:rsidR="006D620A" w:rsidRPr="00703707">
        <w:rPr>
          <w:b/>
          <w:caps/>
          <w:sz w:val="24"/>
          <w:szCs w:val="24"/>
        </w:rPr>
        <w:t xml:space="preserve"> Y/O </w:t>
      </w:r>
      <w:r w:rsidR="0036641D" w:rsidRPr="00703707">
        <w:rPr>
          <w:b/>
          <w:caps/>
          <w:sz w:val="24"/>
          <w:szCs w:val="24"/>
        </w:rPr>
        <w:t>promocionar</w:t>
      </w:r>
    </w:p>
    <w:p w14:paraId="4169CA5C" w14:textId="77777777" w:rsidR="00ED24A7" w:rsidRPr="00BA4914" w:rsidRDefault="00ED24A7" w:rsidP="00ED24A7">
      <w:pPr>
        <w:spacing w:before="240" w:line="276" w:lineRule="auto"/>
        <w:ind w:hanging="2"/>
        <w:jc w:val="both"/>
        <w:rPr>
          <w:sz w:val="24"/>
          <w:szCs w:val="24"/>
        </w:rPr>
      </w:pPr>
      <w:r w:rsidRPr="00BA4914">
        <w:rPr>
          <w:sz w:val="24"/>
          <w:szCs w:val="24"/>
        </w:rPr>
        <w:t>Para Regularizar la materia el alumno deberá:</w:t>
      </w:r>
    </w:p>
    <w:p w14:paraId="1284FE85" w14:textId="77777777" w:rsidR="00ED24A7" w:rsidRPr="00BA4914" w:rsidRDefault="00ED24A7" w:rsidP="00ED24A7">
      <w:pPr>
        <w:spacing w:line="276" w:lineRule="auto"/>
        <w:ind w:hanging="2"/>
        <w:jc w:val="both"/>
        <w:rPr>
          <w:sz w:val="24"/>
          <w:szCs w:val="24"/>
        </w:rPr>
      </w:pPr>
      <w:r w:rsidRPr="00BA4914">
        <w:rPr>
          <w:sz w:val="24"/>
          <w:szCs w:val="24"/>
        </w:rPr>
        <w:t>•</w:t>
      </w:r>
      <w:r>
        <w:rPr>
          <w:sz w:val="24"/>
          <w:szCs w:val="24"/>
        </w:rPr>
        <w:t xml:space="preserve"> </w:t>
      </w:r>
      <w:r w:rsidRPr="00BA4914">
        <w:rPr>
          <w:sz w:val="24"/>
          <w:szCs w:val="24"/>
        </w:rPr>
        <w:t>Registrar el 75% asistencia a las clases prácticas.</w:t>
      </w:r>
    </w:p>
    <w:p w14:paraId="1324F8A7" w14:textId="77777777" w:rsidR="00ED24A7" w:rsidRPr="00BA4914" w:rsidRDefault="00ED24A7" w:rsidP="00ED24A7">
      <w:pPr>
        <w:spacing w:line="276" w:lineRule="auto"/>
        <w:ind w:hanging="2"/>
        <w:jc w:val="both"/>
        <w:rPr>
          <w:sz w:val="24"/>
          <w:szCs w:val="24"/>
        </w:rPr>
      </w:pPr>
      <w:r w:rsidRPr="00BA4914">
        <w:rPr>
          <w:sz w:val="24"/>
          <w:szCs w:val="24"/>
        </w:rPr>
        <w:t>•</w:t>
      </w:r>
      <w:r>
        <w:rPr>
          <w:sz w:val="24"/>
          <w:szCs w:val="24"/>
        </w:rPr>
        <w:t xml:space="preserve"> </w:t>
      </w:r>
      <w:r w:rsidRPr="00BA4914">
        <w:rPr>
          <w:sz w:val="24"/>
          <w:szCs w:val="24"/>
        </w:rPr>
        <w:t xml:space="preserve"> Aprobar dos de las tres pruebas parciales, cada una de ellas recuperable.</w:t>
      </w:r>
    </w:p>
    <w:p w14:paraId="0C63EB53" w14:textId="1845569E" w:rsidR="00ED24A7" w:rsidRDefault="00ED24A7" w:rsidP="00ED24A7">
      <w:pPr>
        <w:spacing w:line="276" w:lineRule="auto"/>
        <w:ind w:hanging="2"/>
        <w:jc w:val="both"/>
        <w:rPr>
          <w:sz w:val="24"/>
          <w:szCs w:val="24"/>
        </w:rPr>
      </w:pPr>
      <w:r w:rsidRPr="00BA4914">
        <w:rPr>
          <w:sz w:val="24"/>
          <w:szCs w:val="24"/>
        </w:rPr>
        <w:t>Para Aprobar la materia deberá rendir un examen final.</w:t>
      </w:r>
      <w:r>
        <w:rPr>
          <w:sz w:val="24"/>
          <w:szCs w:val="24"/>
        </w:rPr>
        <w:t xml:space="preserve"> El examen es individual y oral. En dicho examen </w:t>
      </w:r>
      <w:r w:rsidR="000A64BA">
        <w:rPr>
          <w:sz w:val="24"/>
          <w:szCs w:val="24"/>
        </w:rPr>
        <w:t xml:space="preserve">el alumno </w:t>
      </w:r>
      <w:r>
        <w:rPr>
          <w:sz w:val="24"/>
          <w:szCs w:val="24"/>
        </w:rPr>
        <w:t>debe obtener una nota de 4 (cuatro) o superior</w:t>
      </w:r>
      <w:r w:rsidR="000A64BA">
        <w:rPr>
          <w:sz w:val="24"/>
          <w:szCs w:val="24"/>
        </w:rPr>
        <w:t>.</w:t>
      </w:r>
      <w:r>
        <w:rPr>
          <w:sz w:val="24"/>
          <w:szCs w:val="24"/>
        </w:rPr>
        <w:t xml:space="preserve"> </w:t>
      </w:r>
    </w:p>
    <w:p w14:paraId="70477BA8" w14:textId="77777777" w:rsidR="00BA5E0D" w:rsidRPr="00703707" w:rsidRDefault="00BA5E0D" w:rsidP="006177E8">
      <w:pPr>
        <w:spacing w:line="276" w:lineRule="auto"/>
        <w:jc w:val="both"/>
        <w:rPr>
          <w:sz w:val="24"/>
          <w:szCs w:val="24"/>
        </w:rPr>
      </w:pPr>
    </w:p>
    <w:p w14:paraId="015FD831" w14:textId="77777777" w:rsidR="006D620A"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rPr>
          <w:caps/>
          <w:sz w:val="24"/>
          <w:szCs w:val="24"/>
        </w:rPr>
      </w:pPr>
      <w:r w:rsidRPr="00703707">
        <w:rPr>
          <w:b/>
          <w:caps/>
          <w:sz w:val="24"/>
          <w:szCs w:val="24"/>
        </w:rPr>
        <w:t>1</w:t>
      </w:r>
      <w:r w:rsidR="00D47504" w:rsidRPr="00703707">
        <w:rPr>
          <w:b/>
          <w:caps/>
          <w:sz w:val="24"/>
          <w:szCs w:val="24"/>
        </w:rPr>
        <w:t>2</w:t>
      </w:r>
      <w:r w:rsidR="0036641D" w:rsidRPr="00703707">
        <w:rPr>
          <w:b/>
          <w:caps/>
          <w:sz w:val="24"/>
          <w:szCs w:val="24"/>
        </w:rPr>
        <w:t>.- Requisitos para rendir en condición de libre</w:t>
      </w:r>
    </w:p>
    <w:p w14:paraId="54F58287" w14:textId="77777777" w:rsidR="000A64BA" w:rsidRDefault="000A64BA" w:rsidP="0069112B">
      <w:pPr>
        <w:spacing w:before="240" w:line="276" w:lineRule="auto"/>
        <w:jc w:val="both"/>
        <w:rPr>
          <w:sz w:val="24"/>
          <w:szCs w:val="24"/>
        </w:rPr>
      </w:pPr>
      <w:r>
        <w:rPr>
          <w:sz w:val="24"/>
          <w:szCs w:val="24"/>
        </w:rPr>
        <w:t>La asignatura puede rendirse libre. No hay condiciones previas para rendir en dicha condición. Si se recomienda al estudiante acercarse a la cátedra en los horarios de consulta para despejar dudas.</w:t>
      </w:r>
    </w:p>
    <w:p w14:paraId="699D4DC2" w14:textId="77777777" w:rsidR="0050783E" w:rsidRPr="00703707" w:rsidRDefault="0050783E" w:rsidP="006177E8">
      <w:pPr>
        <w:spacing w:line="276" w:lineRule="auto"/>
        <w:jc w:val="both"/>
        <w:rPr>
          <w:sz w:val="24"/>
          <w:szCs w:val="24"/>
        </w:rPr>
      </w:pPr>
    </w:p>
    <w:p w14:paraId="52BCF32D" w14:textId="77777777" w:rsidR="0053193E" w:rsidRPr="00703707" w:rsidRDefault="0053193E" w:rsidP="006177E8">
      <w:pPr>
        <w:pBdr>
          <w:top w:val="single" w:sz="4" w:space="1" w:color="auto"/>
          <w:left w:val="single" w:sz="4" w:space="4" w:color="auto"/>
          <w:bottom w:val="single" w:sz="4" w:space="1" w:color="auto"/>
          <w:right w:val="single" w:sz="4" w:space="4" w:color="auto"/>
        </w:pBdr>
        <w:spacing w:line="276" w:lineRule="auto"/>
        <w:ind w:hanging="2"/>
        <w:rPr>
          <w:b/>
          <w:caps/>
          <w:sz w:val="24"/>
          <w:szCs w:val="24"/>
        </w:rPr>
      </w:pPr>
      <w:r w:rsidRPr="00703707">
        <w:rPr>
          <w:b/>
          <w:caps/>
          <w:sz w:val="24"/>
          <w:szCs w:val="24"/>
        </w:rPr>
        <w:t>1</w:t>
      </w:r>
      <w:r w:rsidR="00FF7905" w:rsidRPr="00703707">
        <w:rPr>
          <w:b/>
          <w:caps/>
          <w:sz w:val="24"/>
          <w:szCs w:val="24"/>
        </w:rPr>
        <w:t>3</w:t>
      </w:r>
      <w:r w:rsidRPr="00703707">
        <w:rPr>
          <w:b/>
          <w:caps/>
          <w:sz w:val="24"/>
          <w:szCs w:val="24"/>
        </w:rPr>
        <w:t>.- CONTACTO / AULA VIRTUAL / REDES sociales</w:t>
      </w:r>
    </w:p>
    <w:p w14:paraId="35C9EE2C" w14:textId="77777777" w:rsidR="000A64BA" w:rsidRDefault="000A64BA" w:rsidP="000A64BA">
      <w:pPr>
        <w:spacing w:before="240" w:line="276" w:lineRule="auto"/>
        <w:jc w:val="both"/>
        <w:rPr>
          <w:sz w:val="24"/>
          <w:szCs w:val="24"/>
        </w:rPr>
      </w:pPr>
      <w:r>
        <w:rPr>
          <w:sz w:val="24"/>
          <w:szCs w:val="24"/>
        </w:rPr>
        <w:t xml:space="preserve"> La cátedra posee aula virtual en la plataforma de psicovirtual de la Facultad de Psicología </w:t>
      </w:r>
      <w:hyperlink r:id="rId7" w:history="1">
        <w:r w:rsidRPr="0011240E">
          <w:rPr>
            <w:rStyle w:val="Hipervnculo"/>
            <w:sz w:val="24"/>
            <w:szCs w:val="24"/>
          </w:rPr>
          <w:t>http://psicovirtualunt.ferozo.net/course/view.php?id=5</w:t>
        </w:r>
      </w:hyperlink>
      <w:r>
        <w:rPr>
          <w:sz w:val="24"/>
          <w:szCs w:val="24"/>
        </w:rPr>
        <w:t xml:space="preserve"> </w:t>
      </w:r>
    </w:p>
    <w:p w14:paraId="1EC2EC3F" w14:textId="77777777" w:rsidR="000A64BA" w:rsidRDefault="000A64BA" w:rsidP="000A64BA">
      <w:pPr>
        <w:spacing w:before="240" w:line="276" w:lineRule="auto"/>
        <w:jc w:val="both"/>
        <w:rPr>
          <w:sz w:val="24"/>
          <w:szCs w:val="24"/>
        </w:rPr>
      </w:pPr>
      <w:r>
        <w:rPr>
          <w:sz w:val="24"/>
          <w:szCs w:val="24"/>
        </w:rPr>
        <w:t>También tiene página de Facebook: Cátedra de Psicofisiología UNT</w:t>
      </w:r>
    </w:p>
    <w:p w14:paraId="61AAC017" w14:textId="77777777" w:rsidR="000A64BA" w:rsidRDefault="000A64BA" w:rsidP="006177E8">
      <w:pPr>
        <w:spacing w:line="276" w:lineRule="auto"/>
        <w:jc w:val="both"/>
        <w:rPr>
          <w:sz w:val="24"/>
          <w:szCs w:val="24"/>
        </w:rPr>
      </w:pPr>
    </w:p>
    <w:p w14:paraId="5BAB19BB" w14:textId="77777777" w:rsidR="0053193E" w:rsidRPr="00703707" w:rsidRDefault="0053193E" w:rsidP="006177E8">
      <w:pPr>
        <w:spacing w:line="276" w:lineRule="auto"/>
        <w:jc w:val="both"/>
        <w:rPr>
          <w:sz w:val="24"/>
          <w:szCs w:val="24"/>
        </w:rPr>
      </w:pPr>
    </w:p>
    <w:sectPr w:rsidR="0053193E" w:rsidRPr="00703707" w:rsidSect="0069112B">
      <w:headerReference w:type="default" r:id="rId8"/>
      <w:footerReference w:type="default" r:id="rId9"/>
      <w:pgSz w:w="11907" w:h="16839" w:code="9"/>
      <w:pgMar w:top="1134" w:right="748"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0010" w14:textId="77777777" w:rsidR="006C43F7" w:rsidRDefault="006C43F7">
      <w:r>
        <w:separator/>
      </w:r>
    </w:p>
  </w:endnote>
  <w:endnote w:type="continuationSeparator" w:id="0">
    <w:p w14:paraId="34EB7700" w14:textId="77777777" w:rsidR="006C43F7" w:rsidRDefault="006C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084595"/>
      <w:docPartObj>
        <w:docPartGallery w:val="Page Numbers (Bottom of Page)"/>
        <w:docPartUnique/>
      </w:docPartObj>
    </w:sdtPr>
    <w:sdtContent>
      <w:p w14:paraId="5FE725E2" w14:textId="77777777" w:rsidR="00E50C8B" w:rsidRDefault="00E50C8B">
        <w:pPr>
          <w:pStyle w:val="Piedepgina"/>
          <w:jc w:val="right"/>
        </w:pPr>
        <w:r>
          <w:fldChar w:fldCharType="begin"/>
        </w:r>
        <w:r>
          <w:instrText>PAGE   \* MERGEFORMAT</w:instrText>
        </w:r>
        <w:r>
          <w:fldChar w:fldCharType="separate"/>
        </w:r>
        <w:r w:rsidR="0082412E">
          <w:rPr>
            <w:noProof/>
          </w:rPr>
          <w:t>9</w:t>
        </w:r>
        <w:r>
          <w:fldChar w:fldCharType="end"/>
        </w:r>
      </w:p>
    </w:sdtContent>
  </w:sdt>
  <w:p w14:paraId="41A52AE4" w14:textId="77777777" w:rsidR="00E50C8B" w:rsidRDefault="00E50C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64B3" w14:textId="77777777" w:rsidR="006C43F7" w:rsidRDefault="006C43F7">
      <w:r>
        <w:separator/>
      </w:r>
    </w:p>
  </w:footnote>
  <w:footnote w:type="continuationSeparator" w:id="0">
    <w:p w14:paraId="24C09F0F" w14:textId="77777777" w:rsidR="006C43F7" w:rsidRDefault="006C4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3C72" w14:textId="77777777" w:rsidR="008525DE" w:rsidRDefault="00D6422D" w:rsidP="008525DE">
    <w:pPr>
      <w:ind w:left="-540" w:right="-676" w:hanging="27"/>
      <w:rPr>
        <w:sz w:val="16"/>
      </w:rPr>
    </w:pPr>
    <w:r>
      <w:rPr>
        <w:sz w:val="16"/>
      </w:rPr>
      <w:t xml:space="preserve">  </w:t>
    </w:r>
    <w:r w:rsidR="00443106">
      <w:rPr>
        <w:sz w:val="16"/>
      </w:rPr>
      <w:t xml:space="preserve">          </w:t>
    </w:r>
    <w:r w:rsidR="00062B1F" w:rsidRPr="000D58F4">
      <w:rPr>
        <w:noProof/>
        <w:sz w:val="16"/>
        <w:lang w:val="es-AR" w:eastAsia="es-AR"/>
      </w:rPr>
      <w:drawing>
        <wp:inline distT="0" distB="0" distL="0" distR="0" wp14:anchorId="06C675A8" wp14:editId="069C71EC">
          <wp:extent cx="1690577" cy="585470"/>
          <wp:effectExtent l="0" t="0" r="5080" b="5080"/>
          <wp:docPr id="19" name="Imagen 19" descr="LOGO UNT PARA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T PARA 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831" cy="624691"/>
                  </a:xfrm>
                  <a:prstGeom prst="rect">
                    <a:avLst/>
                  </a:prstGeom>
                  <a:noFill/>
                  <a:ln>
                    <a:noFill/>
                  </a:ln>
                </pic:spPr>
              </pic:pic>
            </a:graphicData>
          </a:graphic>
        </wp:inline>
      </w:drawing>
    </w:r>
    <w:r w:rsidR="00443106">
      <w:rPr>
        <w:sz w:val="16"/>
      </w:rPr>
      <w:t xml:space="preserve">                                                                                                         </w:t>
    </w:r>
    <w:r w:rsidR="00332E5F">
      <w:rPr>
        <w:noProof/>
        <w:sz w:val="16"/>
        <w:lang w:val="es-AR" w:eastAsia="es-AR"/>
      </w:rPr>
      <w:drawing>
        <wp:inline distT="0" distB="0" distL="0" distR="0" wp14:anchorId="3ACB0D94" wp14:editId="1AD4AC01">
          <wp:extent cx="1788160" cy="518795"/>
          <wp:effectExtent l="0" t="0" r="0" b="0"/>
          <wp:docPr id="20" name="Imagen 20" descr="facultad con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ad con fondo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8160" cy="518795"/>
                  </a:xfrm>
                  <a:prstGeom prst="rect">
                    <a:avLst/>
                  </a:prstGeom>
                  <a:noFill/>
                  <a:ln>
                    <a:noFill/>
                  </a:ln>
                </pic:spPr>
              </pic:pic>
            </a:graphicData>
          </a:graphic>
        </wp:inline>
      </w:drawing>
    </w:r>
    <w:r w:rsidR="007558D8">
      <w:rPr>
        <w:sz w:val="16"/>
      </w:rPr>
      <w:t xml:space="preserve">                               </w:t>
    </w:r>
    <w:r>
      <w:rPr>
        <w:sz w:val="16"/>
      </w:rPr>
      <w:t xml:space="preserve"> </w:t>
    </w:r>
  </w:p>
  <w:p w14:paraId="12E1D209" w14:textId="77777777" w:rsidR="00D93A14" w:rsidRDefault="008525DE" w:rsidP="008525DE">
    <w:pPr>
      <w:ind w:left="-540" w:right="-676" w:hanging="27"/>
      <w:rPr>
        <w:sz w:val="16"/>
      </w:rPr>
    </w:pPr>
    <w:r>
      <w:rPr>
        <w:noProof/>
        <w:lang w:val="es-AR" w:eastAsia="es-AR"/>
      </w:rPr>
      <w:drawing>
        <wp:anchor distT="0" distB="0" distL="114300" distR="114300" simplePos="0" relativeHeight="251657728" behindDoc="0" locked="0" layoutInCell="1" allowOverlap="1" wp14:anchorId="6BD74F8B" wp14:editId="3E1375A4">
          <wp:simplePos x="0" y="0"/>
          <wp:positionH relativeFrom="column">
            <wp:posOffset>-356235</wp:posOffset>
          </wp:positionH>
          <wp:positionV relativeFrom="page">
            <wp:posOffset>1200150</wp:posOffset>
          </wp:positionV>
          <wp:extent cx="6513195" cy="45085"/>
          <wp:effectExtent l="0" t="0" r="0" b="0"/>
          <wp:wrapNone/>
          <wp:docPr id="21" name="Imagen 21" descr="linea membrete 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ea membrete word"/>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195" cy="45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3570B" w14:textId="77777777" w:rsidR="00603FC6" w:rsidRPr="00603FC6" w:rsidRDefault="00603FC6" w:rsidP="00603FC6">
    <w:pPr>
      <w:jc w:val="center"/>
      <w:rPr>
        <w:rFonts w:ascii="Arial" w:hAnsi="Arial" w:cs="Arial"/>
        <w:b/>
        <w:i/>
        <w:sz w:val="22"/>
        <w:szCs w:val="22"/>
      </w:rPr>
    </w:pPr>
    <w:r>
      <w:rPr>
        <w:rFonts w:ascii="Arial" w:hAnsi="Arial" w:cs="Arial"/>
        <w:b/>
        <w:i/>
        <w:sz w:val="22"/>
        <w:szCs w:val="22"/>
      </w:rPr>
      <w:t xml:space="preserve">                                 </w:t>
    </w:r>
  </w:p>
  <w:p w14:paraId="3E6F2E8B" w14:textId="77777777" w:rsidR="00D93A14" w:rsidRDefault="00D93A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2B5"/>
    <w:multiLevelType w:val="multilevel"/>
    <w:tmpl w:val="4FB0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B1819"/>
    <w:multiLevelType w:val="multilevel"/>
    <w:tmpl w:val="5828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A38F8"/>
    <w:multiLevelType w:val="multilevel"/>
    <w:tmpl w:val="663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102AF"/>
    <w:multiLevelType w:val="hybridMultilevel"/>
    <w:tmpl w:val="665C65A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4" w15:restartNumberingAfterBreak="0">
    <w:nsid w:val="34821FC8"/>
    <w:multiLevelType w:val="multilevel"/>
    <w:tmpl w:val="D720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54B22"/>
    <w:multiLevelType w:val="multilevel"/>
    <w:tmpl w:val="38BE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C47CBD"/>
    <w:multiLevelType w:val="multilevel"/>
    <w:tmpl w:val="5FE8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A67EEA"/>
    <w:multiLevelType w:val="multilevel"/>
    <w:tmpl w:val="715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CF35A3"/>
    <w:multiLevelType w:val="multilevel"/>
    <w:tmpl w:val="F7EA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A53F2"/>
    <w:multiLevelType w:val="multilevel"/>
    <w:tmpl w:val="7862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47184A"/>
    <w:multiLevelType w:val="hybridMultilevel"/>
    <w:tmpl w:val="06541C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F2B6AA2"/>
    <w:multiLevelType w:val="multilevel"/>
    <w:tmpl w:val="3E1A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83913">
    <w:abstractNumId w:val="10"/>
  </w:num>
  <w:num w:numId="2" w16cid:durableId="661734101">
    <w:abstractNumId w:val="3"/>
  </w:num>
  <w:num w:numId="3" w16cid:durableId="2100982326">
    <w:abstractNumId w:val="9"/>
  </w:num>
  <w:num w:numId="4" w16cid:durableId="591667776">
    <w:abstractNumId w:val="4"/>
  </w:num>
  <w:num w:numId="5" w16cid:durableId="811866211">
    <w:abstractNumId w:val="8"/>
  </w:num>
  <w:num w:numId="6" w16cid:durableId="1396782244">
    <w:abstractNumId w:val="11"/>
  </w:num>
  <w:num w:numId="7" w16cid:durableId="1035617366">
    <w:abstractNumId w:val="1"/>
  </w:num>
  <w:num w:numId="8" w16cid:durableId="2053461952">
    <w:abstractNumId w:val="0"/>
  </w:num>
  <w:num w:numId="9" w16cid:durableId="1318847562">
    <w:abstractNumId w:val="5"/>
  </w:num>
  <w:num w:numId="10" w16cid:durableId="1622371778">
    <w:abstractNumId w:val="2"/>
  </w:num>
  <w:num w:numId="11" w16cid:durableId="1503396751">
    <w:abstractNumId w:val="7"/>
  </w:num>
  <w:num w:numId="12" w16cid:durableId="1284070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44"/>
    <w:rsid w:val="0002150C"/>
    <w:rsid w:val="00023787"/>
    <w:rsid w:val="00062B1F"/>
    <w:rsid w:val="00085988"/>
    <w:rsid w:val="000A64BA"/>
    <w:rsid w:val="000A76C6"/>
    <w:rsid w:val="000B6548"/>
    <w:rsid w:val="000C2A59"/>
    <w:rsid w:val="000D58F4"/>
    <w:rsid w:val="000E7A6C"/>
    <w:rsid w:val="000F4A0E"/>
    <w:rsid w:val="00112F45"/>
    <w:rsid w:val="00136A15"/>
    <w:rsid w:val="001508D1"/>
    <w:rsid w:val="00164348"/>
    <w:rsid w:val="001668C1"/>
    <w:rsid w:val="00187280"/>
    <w:rsid w:val="00192E39"/>
    <w:rsid w:val="00196A7B"/>
    <w:rsid w:val="001B4363"/>
    <w:rsid w:val="001D2126"/>
    <w:rsid w:val="001F0578"/>
    <w:rsid w:val="001F7820"/>
    <w:rsid w:val="002011A1"/>
    <w:rsid w:val="002166D7"/>
    <w:rsid w:val="00241B52"/>
    <w:rsid w:val="00241BC4"/>
    <w:rsid w:val="002626A6"/>
    <w:rsid w:val="002706A9"/>
    <w:rsid w:val="00276AB0"/>
    <w:rsid w:val="00286402"/>
    <w:rsid w:val="00291A4F"/>
    <w:rsid w:val="002B7CE1"/>
    <w:rsid w:val="002E7BB4"/>
    <w:rsid w:val="002F4E5B"/>
    <w:rsid w:val="003016F7"/>
    <w:rsid w:val="00312A97"/>
    <w:rsid w:val="00332E5F"/>
    <w:rsid w:val="00340293"/>
    <w:rsid w:val="003656B5"/>
    <w:rsid w:val="0036641D"/>
    <w:rsid w:val="00381DC8"/>
    <w:rsid w:val="003D01DF"/>
    <w:rsid w:val="003D17C4"/>
    <w:rsid w:val="003D31D3"/>
    <w:rsid w:val="003D5D5D"/>
    <w:rsid w:val="003F6F11"/>
    <w:rsid w:val="00434401"/>
    <w:rsid w:val="00443106"/>
    <w:rsid w:val="00447ADA"/>
    <w:rsid w:val="00455BC0"/>
    <w:rsid w:val="0049652C"/>
    <w:rsid w:val="004B7A47"/>
    <w:rsid w:val="004C0C59"/>
    <w:rsid w:val="004D0A2F"/>
    <w:rsid w:val="004D4641"/>
    <w:rsid w:val="004D64AC"/>
    <w:rsid w:val="004E1200"/>
    <w:rsid w:val="00502E44"/>
    <w:rsid w:val="00504103"/>
    <w:rsid w:val="0050783E"/>
    <w:rsid w:val="0053193E"/>
    <w:rsid w:val="0056425C"/>
    <w:rsid w:val="0056453D"/>
    <w:rsid w:val="00570BFD"/>
    <w:rsid w:val="00573EE0"/>
    <w:rsid w:val="00581960"/>
    <w:rsid w:val="005B0239"/>
    <w:rsid w:val="0060101A"/>
    <w:rsid w:val="006039CD"/>
    <w:rsid w:val="00603FC6"/>
    <w:rsid w:val="006053EB"/>
    <w:rsid w:val="00614A3B"/>
    <w:rsid w:val="006177E8"/>
    <w:rsid w:val="006535E6"/>
    <w:rsid w:val="00654087"/>
    <w:rsid w:val="00672FEF"/>
    <w:rsid w:val="0069112B"/>
    <w:rsid w:val="00691D0F"/>
    <w:rsid w:val="006A3583"/>
    <w:rsid w:val="006A4BAE"/>
    <w:rsid w:val="006A6305"/>
    <w:rsid w:val="006A6C49"/>
    <w:rsid w:val="006B4274"/>
    <w:rsid w:val="006C43F7"/>
    <w:rsid w:val="006C47A4"/>
    <w:rsid w:val="006D5FA6"/>
    <w:rsid w:val="006D620A"/>
    <w:rsid w:val="006F2A41"/>
    <w:rsid w:val="00703707"/>
    <w:rsid w:val="007051C0"/>
    <w:rsid w:val="007311E1"/>
    <w:rsid w:val="00742CDB"/>
    <w:rsid w:val="00745B22"/>
    <w:rsid w:val="007558D8"/>
    <w:rsid w:val="007608EC"/>
    <w:rsid w:val="0076295D"/>
    <w:rsid w:val="00773F5A"/>
    <w:rsid w:val="00787BFF"/>
    <w:rsid w:val="00790E77"/>
    <w:rsid w:val="00795CE9"/>
    <w:rsid w:val="007976D4"/>
    <w:rsid w:val="007A747B"/>
    <w:rsid w:val="007B7883"/>
    <w:rsid w:val="007D01CA"/>
    <w:rsid w:val="007D1BED"/>
    <w:rsid w:val="007F5CBE"/>
    <w:rsid w:val="00814254"/>
    <w:rsid w:val="0082412E"/>
    <w:rsid w:val="00830B86"/>
    <w:rsid w:val="00837E53"/>
    <w:rsid w:val="008412C4"/>
    <w:rsid w:val="00846151"/>
    <w:rsid w:val="008525DE"/>
    <w:rsid w:val="008533E5"/>
    <w:rsid w:val="00860C07"/>
    <w:rsid w:val="00863C1B"/>
    <w:rsid w:val="00884CBA"/>
    <w:rsid w:val="008B3465"/>
    <w:rsid w:val="008D2922"/>
    <w:rsid w:val="008E4293"/>
    <w:rsid w:val="008F00B0"/>
    <w:rsid w:val="008F0343"/>
    <w:rsid w:val="008F19CF"/>
    <w:rsid w:val="00900899"/>
    <w:rsid w:val="00931892"/>
    <w:rsid w:val="009369E5"/>
    <w:rsid w:val="00960128"/>
    <w:rsid w:val="009638CE"/>
    <w:rsid w:val="00981C80"/>
    <w:rsid w:val="00983AEC"/>
    <w:rsid w:val="00985EF4"/>
    <w:rsid w:val="0099643C"/>
    <w:rsid w:val="009A4AEA"/>
    <w:rsid w:val="009B61C3"/>
    <w:rsid w:val="009C0E53"/>
    <w:rsid w:val="009D25EA"/>
    <w:rsid w:val="009D3B88"/>
    <w:rsid w:val="009D62E0"/>
    <w:rsid w:val="009D7BD7"/>
    <w:rsid w:val="00A11C6E"/>
    <w:rsid w:val="00A13CBB"/>
    <w:rsid w:val="00A7442B"/>
    <w:rsid w:val="00AA5D9D"/>
    <w:rsid w:val="00AD1EA6"/>
    <w:rsid w:val="00AE72A0"/>
    <w:rsid w:val="00B05326"/>
    <w:rsid w:val="00B05EA6"/>
    <w:rsid w:val="00B13BFC"/>
    <w:rsid w:val="00B23F12"/>
    <w:rsid w:val="00B25E36"/>
    <w:rsid w:val="00B27EA7"/>
    <w:rsid w:val="00B33BAA"/>
    <w:rsid w:val="00B34778"/>
    <w:rsid w:val="00B45C8A"/>
    <w:rsid w:val="00B715DA"/>
    <w:rsid w:val="00B854DB"/>
    <w:rsid w:val="00BA2111"/>
    <w:rsid w:val="00BA4914"/>
    <w:rsid w:val="00BA5E0D"/>
    <w:rsid w:val="00BA74C0"/>
    <w:rsid w:val="00BC483C"/>
    <w:rsid w:val="00C1424A"/>
    <w:rsid w:val="00C23BAF"/>
    <w:rsid w:val="00C9232D"/>
    <w:rsid w:val="00C967F5"/>
    <w:rsid w:val="00CA6823"/>
    <w:rsid w:val="00CB37E9"/>
    <w:rsid w:val="00CC25D0"/>
    <w:rsid w:val="00D47504"/>
    <w:rsid w:val="00D63740"/>
    <w:rsid w:val="00D6422D"/>
    <w:rsid w:val="00D93A14"/>
    <w:rsid w:val="00DB508D"/>
    <w:rsid w:val="00DC77BA"/>
    <w:rsid w:val="00DD07BB"/>
    <w:rsid w:val="00DD08AD"/>
    <w:rsid w:val="00DE1FE7"/>
    <w:rsid w:val="00E00858"/>
    <w:rsid w:val="00E038C4"/>
    <w:rsid w:val="00E161A1"/>
    <w:rsid w:val="00E235F1"/>
    <w:rsid w:val="00E2775D"/>
    <w:rsid w:val="00E50C8B"/>
    <w:rsid w:val="00E6341B"/>
    <w:rsid w:val="00E71C16"/>
    <w:rsid w:val="00EA58E1"/>
    <w:rsid w:val="00EB4A48"/>
    <w:rsid w:val="00ED24A7"/>
    <w:rsid w:val="00ED73FB"/>
    <w:rsid w:val="00F00DAF"/>
    <w:rsid w:val="00F07F45"/>
    <w:rsid w:val="00F1141B"/>
    <w:rsid w:val="00F27F33"/>
    <w:rsid w:val="00F42D12"/>
    <w:rsid w:val="00F608F6"/>
    <w:rsid w:val="00F7455B"/>
    <w:rsid w:val="00F75165"/>
    <w:rsid w:val="00F86B8A"/>
    <w:rsid w:val="00F87E67"/>
    <w:rsid w:val="00FA37C1"/>
    <w:rsid w:val="00FB274B"/>
    <w:rsid w:val="00FE6FEA"/>
    <w:rsid w:val="00FF7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24F82"/>
  <w15:chartTrackingRefBased/>
  <w15:docId w15:val="{2520960A-A4F7-4DC9-8A32-BF77F576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E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rsid w:val="0036641D"/>
    <w:rPr>
      <w:color w:val="808080"/>
    </w:rPr>
  </w:style>
  <w:style w:type="character" w:customStyle="1" w:styleId="PiedepginaCar">
    <w:name w:val="Pie de página Car"/>
    <w:basedOn w:val="Fuentedeprrafopredeter"/>
    <w:link w:val="Piedepgina"/>
    <w:uiPriority w:val="99"/>
    <w:rsid w:val="00E50C8B"/>
  </w:style>
  <w:style w:type="paragraph" w:styleId="Prrafodelista">
    <w:name w:val="List Paragraph"/>
    <w:basedOn w:val="Normal"/>
    <w:uiPriority w:val="34"/>
    <w:qFormat/>
    <w:rsid w:val="003016F7"/>
    <w:pPr>
      <w:ind w:left="720"/>
      <w:contextualSpacing/>
    </w:pPr>
  </w:style>
  <w:style w:type="character" w:styleId="Hipervnculo">
    <w:name w:val="Hyperlink"/>
    <w:basedOn w:val="Fuentedeprrafopredeter"/>
    <w:rsid w:val="00F87E67"/>
    <w:rPr>
      <w:color w:val="0563C1" w:themeColor="hyperlink"/>
      <w:u w:val="single"/>
    </w:rPr>
  </w:style>
  <w:style w:type="character" w:customStyle="1" w:styleId="Mencinsinresolver1">
    <w:name w:val="Mención sin resolver1"/>
    <w:basedOn w:val="Fuentedeprrafopredeter"/>
    <w:uiPriority w:val="99"/>
    <w:semiHidden/>
    <w:unhideWhenUsed/>
    <w:rsid w:val="00F87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sicovirtualunt.ferozo.net/course/view.php?id=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C4E3A300-9C0C-4D42-ACF7-094AD3EC13B3}"/>
      </w:docPartPr>
      <w:docPartBody>
        <w:p w:rsidR="009B58EA" w:rsidRDefault="009E0015">
          <w:r w:rsidRPr="0060236D">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C58EF2FC-CE1A-44AE-BA63-0B571BC7AB95}"/>
      </w:docPartPr>
      <w:docPartBody>
        <w:p w:rsidR="0050131B" w:rsidRDefault="00BD03F0">
          <w:r w:rsidRPr="00DB22F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15"/>
    <w:rsid w:val="000029D2"/>
    <w:rsid w:val="00053DF1"/>
    <w:rsid w:val="000633A3"/>
    <w:rsid w:val="00063C12"/>
    <w:rsid w:val="00105FAB"/>
    <w:rsid w:val="00124247"/>
    <w:rsid w:val="00182EA5"/>
    <w:rsid w:val="002A151F"/>
    <w:rsid w:val="00361819"/>
    <w:rsid w:val="004002A9"/>
    <w:rsid w:val="0050131B"/>
    <w:rsid w:val="005428CE"/>
    <w:rsid w:val="005440D8"/>
    <w:rsid w:val="00892FAB"/>
    <w:rsid w:val="00916900"/>
    <w:rsid w:val="009B58EA"/>
    <w:rsid w:val="009E0015"/>
    <w:rsid w:val="00A82E84"/>
    <w:rsid w:val="00BD03F0"/>
    <w:rsid w:val="00C1536A"/>
    <w:rsid w:val="00D00AEC"/>
    <w:rsid w:val="00DB1694"/>
    <w:rsid w:val="00E81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D03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1</Pages>
  <Words>3046</Words>
  <Characters>16759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San Miguel de Tucumán, Mayo 5 de 2014</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Miguel de Tucumán, Mayo 5 de 2014</dc:title>
  <dc:subject/>
  <dc:creator>Usuario</dc:creator>
  <cp:keywords/>
  <cp:lastModifiedBy>Tomas Agüero</cp:lastModifiedBy>
  <cp:revision>54</cp:revision>
  <cp:lastPrinted>2023-05-05T14:02:00Z</cp:lastPrinted>
  <dcterms:created xsi:type="dcterms:W3CDTF">2022-10-06T10:16:00Z</dcterms:created>
  <dcterms:modified xsi:type="dcterms:W3CDTF">2023-05-11T11:15:00Z</dcterms:modified>
</cp:coreProperties>
</file>