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5F1" w:rsidRPr="00C9232D" w:rsidRDefault="00E235F1" w:rsidP="008525DE">
      <w:pPr>
        <w:rPr>
          <w:i/>
        </w:rPr>
      </w:pPr>
      <w:r w:rsidRPr="00C9232D">
        <w:rPr>
          <w:i/>
        </w:rPr>
        <w:t>UNIVERSIDAD NACIONAL DE TUCUMÁN</w:t>
      </w:r>
      <w:bookmarkStart w:id="0" w:name="_GoBack"/>
      <w:bookmarkEnd w:id="0"/>
    </w:p>
    <w:p w:rsidR="00E235F1" w:rsidRPr="00C9232D" w:rsidRDefault="00E235F1" w:rsidP="00E235F1">
      <w:pPr>
        <w:ind w:hanging="2"/>
        <w:rPr>
          <w:i/>
          <w:sz w:val="24"/>
          <w:szCs w:val="24"/>
        </w:rPr>
      </w:pPr>
      <w:r w:rsidRPr="00C9232D">
        <w:rPr>
          <w:i/>
        </w:rPr>
        <w:t>FACULTAD DE PSICOLOGÍA</w:t>
      </w:r>
    </w:p>
    <w:p w:rsidR="00E235F1" w:rsidRDefault="00E235F1" w:rsidP="0036641D">
      <w:pPr>
        <w:ind w:hanging="2"/>
        <w:jc w:val="center"/>
        <w:rPr>
          <w:b/>
          <w:sz w:val="24"/>
          <w:szCs w:val="24"/>
          <w:u w:val="single"/>
        </w:rPr>
      </w:pPr>
    </w:p>
    <w:p w:rsidR="0036641D" w:rsidRPr="00703707" w:rsidRDefault="0036641D" w:rsidP="006177E8">
      <w:pPr>
        <w:spacing w:line="276" w:lineRule="auto"/>
        <w:ind w:hanging="2"/>
        <w:jc w:val="center"/>
        <w:rPr>
          <w:b/>
          <w:sz w:val="24"/>
          <w:szCs w:val="24"/>
          <w:u w:val="single"/>
        </w:rPr>
      </w:pPr>
      <w:r w:rsidRPr="00703707">
        <w:rPr>
          <w:b/>
          <w:sz w:val="24"/>
          <w:szCs w:val="24"/>
          <w:u w:val="single"/>
        </w:rPr>
        <w:t>PROGRAMA</w:t>
      </w:r>
    </w:p>
    <w:p w:rsidR="0036641D" w:rsidRPr="00703707" w:rsidRDefault="0036641D" w:rsidP="006177E8">
      <w:pPr>
        <w:spacing w:line="276" w:lineRule="auto"/>
        <w:jc w:val="both"/>
        <w:rPr>
          <w:b/>
          <w:sz w:val="24"/>
          <w:szCs w:val="24"/>
          <w:u w:val="single"/>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8"/>
        <w:gridCol w:w="5670"/>
      </w:tblGrid>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ASIGNATURA o UNIDAD CURRICULAR</w:t>
            </w:r>
          </w:p>
        </w:tc>
        <w:tc>
          <w:tcPr>
            <w:tcW w:w="5670" w:type="dxa"/>
            <w:shd w:val="clear" w:color="auto" w:fill="auto"/>
            <w:tcMar>
              <w:top w:w="100" w:type="dxa"/>
              <w:left w:w="100" w:type="dxa"/>
              <w:bottom w:w="100" w:type="dxa"/>
              <w:right w:w="100" w:type="dxa"/>
            </w:tcMar>
          </w:tcPr>
          <w:p w:rsidR="0036641D" w:rsidRPr="00703707" w:rsidRDefault="00D47B58" w:rsidP="006177E8">
            <w:pPr>
              <w:widowControl w:val="0"/>
              <w:pBdr>
                <w:between w:val="nil"/>
              </w:pBdr>
              <w:spacing w:line="276" w:lineRule="auto"/>
              <w:jc w:val="center"/>
              <w:rPr>
                <w:sz w:val="24"/>
                <w:szCs w:val="24"/>
              </w:rPr>
            </w:pPr>
            <w:r>
              <w:rPr>
                <w:sz w:val="24"/>
                <w:szCs w:val="24"/>
              </w:rPr>
              <w:t>Psi</w:t>
            </w:r>
            <w:r w:rsidR="0024639C">
              <w:rPr>
                <w:sz w:val="24"/>
                <w:szCs w:val="24"/>
              </w:rPr>
              <w:t>cología Cognitiva</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CARRERA</w:t>
            </w:r>
          </w:p>
        </w:tc>
        <w:tc>
          <w:tcPr>
            <w:tcW w:w="5670"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jc w:val="center"/>
              <w:rPr>
                <w:sz w:val="24"/>
                <w:szCs w:val="24"/>
              </w:rPr>
            </w:pPr>
            <w:r w:rsidRPr="00703707">
              <w:rPr>
                <w:sz w:val="24"/>
                <w:szCs w:val="24"/>
              </w:rPr>
              <w:t>Psicología</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PLAN DE ESTUDIO</w:t>
            </w:r>
          </w:p>
        </w:tc>
        <w:tc>
          <w:tcPr>
            <w:tcW w:w="5670"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jc w:val="center"/>
              <w:rPr>
                <w:sz w:val="24"/>
                <w:szCs w:val="24"/>
              </w:rPr>
            </w:pPr>
            <w:r w:rsidRPr="00703707">
              <w:rPr>
                <w:sz w:val="24"/>
                <w:szCs w:val="24"/>
              </w:rPr>
              <w:t>2012</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AÑO LECTIVO</w:t>
            </w:r>
          </w:p>
        </w:tc>
        <w:tc>
          <w:tcPr>
            <w:tcW w:w="5670" w:type="dxa"/>
            <w:shd w:val="clear" w:color="auto" w:fill="auto"/>
            <w:tcMar>
              <w:top w:w="100" w:type="dxa"/>
              <w:left w:w="100" w:type="dxa"/>
              <w:bottom w:w="100" w:type="dxa"/>
              <w:right w:w="100" w:type="dxa"/>
            </w:tcMar>
          </w:tcPr>
          <w:p w:rsidR="0036641D" w:rsidRPr="00703707" w:rsidRDefault="00B10953" w:rsidP="006177E8">
            <w:pPr>
              <w:widowControl w:val="0"/>
              <w:pBdr>
                <w:between w:val="nil"/>
              </w:pBdr>
              <w:spacing w:line="276" w:lineRule="auto"/>
              <w:ind w:hanging="2"/>
              <w:jc w:val="center"/>
              <w:rPr>
                <w:sz w:val="24"/>
                <w:szCs w:val="24"/>
              </w:rPr>
            </w:pPr>
            <w:r>
              <w:rPr>
                <w:sz w:val="24"/>
                <w:szCs w:val="24"/>
              </w:rPr>
              <w:t>2023</w:t>
            </w:r>
          </w:p>
        </w:tc>
      </w:tr>
    </w:tbl>
    <w:p w:rsidR="0036641D" w:rsidRPr="00703707" w:rsidRDefault="0036641D" w:rsidP="006177E8">
      <w:pPr>
        <w:spacing w:line="276" w:lineRule="auto"/>
        <w:jc w:val="both"/>
        <w:rPr>
          <w:sz w:val="24"/>
          <w:szCs w:val="24"/>
        </w:rPr>
      </w:pPr>
    </w:p>
    <w:p w:rsidR="008D2922" w:rsidRPr="00703707" w:rsidRDefault="008D2922" w:rsidP="006177E8">
      <w:pPr>
        <w:spacing w:line="276" w:lineRule="auto"/>
        <w:jc w:val="both"/>
        <w:rPr>
          <w:sz w:val="24"/>
          <w:szCs w:val="24"/>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4"/>
        <w:gridCol w:w="5954"/>
      </w:tblGrid>
      <w:tr w:rsidR="0036641D" w:rsidRPr="00703707" w:rsidTr="008525DE">
        <w:trPr>
          <w:trHeight w:val="279"/>
        </w:trPr>
        <w:tc>
          <w:tcPr>
            <w:tcW w:w="10238" w:type="dxa"/>
            <w:gridSpan w:val="2"/>
            <w:shd w:val="clear" w:color="auto" w:fill="auto"/>
            <w:tcMar>
              <w:top w:w="100" w:type="dxa"/>
              <w:left w:w="100" w:type="dxa"/>
              <w:bottom w:w="100" w:type="dxa"/>
              <w:right w:w="100" w:type="dxa"/>
            </w:tcMar>
          </w:tcPr>
          <w:p w:rsidR="0036641D" w:rsidRPr="0002150C" w:rsidRDefault="0036641D" w:rsidP="006177E8">
            <w:pPr>
              <w:widowControl w:val="0"/>
              <w:pBdr>
                <w:between w:val="nil"/>
              </w:pBdr>
              <w:spacing w:line="276" w:lineRule="auto"/>
              <w:ind w:hanging="2"/>
              <w:jc w:val="center"/>
              <w:rPr>
                <w:sz w:val="24"/>
                <w:szCs w:val="24"/>
              </w:rPr>
            </w:pPr>
            <w:r w:rsidRPr="0002150C">
              <w:rPr>
                <w:sz w:val="24"/>
                <w:szCs w:val="24"/>
              </w:rPr>
              <w:t>SITUACIÓN EN EL PLAN DE ESTUDIO</w:t>
            </w:r>
          </w:p>
        </w:tc>
      </w:tr>
      <w:tr w:rsidR="0036641D" w:rsidRPr="00703707" w:rsidTr="006177E8">
        <w:trPr>
          <w:trHeight w:val="193"/>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AÑO</w:t>
            </w:r>
          </w:p>
        </w:tc>
        <w:sdt>
          <w:sdtPr>
            <w:rPr>
              <w:sz w:val="24"/>
              <w:szCs w:val="24"/>
            </w:rPr>
            <w:id w:val="2117242184"/>
            <w:placeholder>
              <w:docPart w:val="DefaultPlaceholder_-1854013439"/>
            </w:placeholder>
            <w:dropDownList>
              <w:listItem w:value="Elija un elemento."/>
              <w:listItem w:displayText="Primer año" w:value="Primer año"/>
              <w:listItem w:displayText="Segundo año" w:value="Segundo año"/>
              <w:listItem w:displayText="Tercer año" w:value="Tercer año"/>
              <w:listItem w:displayText="Cuarto año" w:value="Cuarto año"/>
              <w:listItem w:displayText="Quinto año" w:value="Quinto año"/>
            </w:dropDownList>
          </w:sdtPr>
          <w:sdtEndPr/>
          <w:sdtContent>
            <w:tc>
              <w:tcPr>
                <w:tcW w:w="5954" w:type="dxa"/>
                <w:shd w:val="clear" w:color="auto" w:fill="auto"/>
                <w:tcMar>
                  <w:top w:w="100" w:type="dxa"/>
                  <w:left w:w="100" w:type="dxa"/>
                  <w:bottom w:w="100" w:type="dxa"/>
                  <w:right w:w="100" w:type="dxa"/>
                </w:tcMar>
              </w:tcPr>
              <w:p w:rsidR="0036641D" w:rsidRPr="00703707" w:rsidRDefault="00B10953" w:rsidP="006177E8">
                <w:pPr>
                  <w:widowControl w:val="0"/>
                  <w:pBdr>
                    <w:between w:val="nil"/>
                  </w:pBdr>
                  <w:spacing w:line="276" w:lineRule="auto"/>
                  <w:ind w:hanging="2"/>
                  <w:jc w:val="center"/>
                  <w:rPr>
                    <w:sz w:val="24"/>
                    <w:szCs w:val="24"/>
                  </w:rPr>
                </w:pPr>
                <w:r>
                  <w:rPr>
                    <w:sz w:val="24"/>
                    <w:szCs w:val="24"/>
                  </w:rPr>
                  <w:t>Cuarto año</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ÁREA CURRICULAR</w:t>
            </w:r>
          </w:p>
        </w:tc>
        <w:sdt>
          <w:sdtPr>
            <w:rPr>
              <w:sz w:val="24"/>
              <w:szCs w:val="24"/>
            </w:rPr>
            <w:id w:val="-48994655"/>
            <w:placeholder>
              <w:docPart w:val="DefaultPlaceholder_-1854013439"/>
            </w:placeholder>
            <w:dropDownList>
              <w:listItem w:value="Elija un elemento."/>
              <w:listItem w:displayText="Formación Básica" w:value="Formación Básica"/>
              <w:listItem w:displayText="Formación General y Complementaria" w:value="Formación General y Complementaria"/>
              <w:listItem w:displayText="Formación Profesional" w:value="Formación Profesional"/>
              <w:listItem w:displayText="PPS (Práctica Profesional Supervisada)" w:value="PPS (Práctica Profesional Supervisada)"/>
              <w:listItem w:displayText="TIF (Trabajo Integrador Final)" w:value="TIF (Trabajo Integrador Final)"/>
            </w:dropDownList>
          </w:sdtPr>
          <w:sdtEndPr/>
          <w:sdtContent>
            <w:tc>
              <w:tcPr>
                <w:tcW w:w="5954" w:type="dxa"/>
                <w:shd w:val="clear" w:color="auto" w:fill="auto"/>
                <w:tcMar>
                  <w:top w:w="100" w:type="dxa"/>
                  <w:left w:w="100" w:type="dxa"/>
                  <w:bottom w:w="100" w:type="dxa"/>
                  <w:right w:w="100" w:type="dxa"/>
                </w:tcMar>
              </w:tcPr>
              <w:p w:rsidR="0036641D" w:rsidRPr="00703707" w:rsidRDefault="00B10953" w:rsidP="006177E8">
                <w:pPr>
                  <w:widowControl w:val="0"/>
                  <w:pBdr>
                    <w:between w:val="nil"/>
                  </w:pBdr>
                  <w:spacing w:line="276" w:lineRule="auto"/>
                  <w:ind w:hanging="2"/>
                  <w:jc w:val="center"/>
                  <w:rPr>
                    <w:sz w:val="24"/>
                    <w:szCs w:val="24"/>
                  </w:rPr>
                </w:pPr>
                <w:r>
                  <w:rPr>
                    <w:sz w:val="24"/>
                    <w:szCs w:val="24"/>
                  </w:rPr>
                  <w:t>Formación Básica</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EJE CURRICULAR</w:t>
            </w:r>
          </w:p>
        </w:tc>
        <w:sdt>
          <w:sdtPr>
            <w:rPr>
              <w:sz w:val="24"/>
              <w:szCs w:val="24"/>
            </w:rPr>
            <w:id w:val="883453231"/>
            <w:placeholder>
              <w:docPart w:val="DefaultPlaceholder_-1854013438"/>
            </w:placeholder>
            <w:dropDownList>
              <w:listItem w:value="Elija un elemento."/>
              <w:listItem w:displayText="Procesos Biopsicosociales" w:value="Procesos Biopsicosociales"/>
              <w:listItem w:displayText="Historia de la Psicología" w:value="Historia de la Psicología"/>
              <w:listItem w:displayText="Investigación" w:value="Investigación"/>
              <w:listItem w:displayText="Área Filosófica" w:value="Área Filosófica"/>
              <w:listItem w:displayText="Área Socio-Cultural" w:value="Área Socio-Cultural"/>
              <w:listItem w:displayText="Evaluación y Diagnóstico" w:value="Evaluación y Diagnóstico"/>
              <w:listItem w:displayText="Procesos Psicopatológicos" w:value="Procesos Psicopatológicos"/>
              <w:listItem w:displayText="Intervenciones en Psicología (Clínica)" w:value="Intervenciones en Psicología (Clínica)"/>
              <w:listItem w:displayText="Intervenciones en Psicología (Educacional)" w:value="Intervenciones en Psicología (Educacional)"/>
              <w:listItem w:displayText="Intervenciones en Psicología (Organizacional-Laboral)" w:value="Intervenciones en Psicología (Organizacional-Laboral)"/>
              <w:listItem w:displayText="Intervenciones en Psicología (Social y Comunitaria)" w:value="Intervenciones en Psicología (Social y Comunitaria)"/>
              <w:listItem w:displayText="Intervenciones en Psicología (Jurídico-Forense)" w:value="Intervenciones en Psicología (Jurídico-Forense)"/>
              <w:listItem w:displayText="Ética y Deontología" w:value="Ética y Deontología"/>
            </w:dropDownList>
          </w:sdtPr>
          <w:sdtEndPr/>
          <w:sdtContent>
            <w:tc>
              <w:tcPr>
                <w:tcW w:w="5954" w:type="dxa"/>
                <w:shd w:val="clear" w:color="auto" w:fill="auto"/>
                <w:tcMar>
                  <w:top w:w="100" w:type="dxa"/>
                  <w:left w:w="100" w:type="dxa"/>
                  <w:bottom w:w="100" w:type="dxa"/>
                  <w:right w:w="100" w:type="dxa"/>
                </w:tcMar>
              </w:tcPr>
              <w:p w:rsidR="0036641D" w:rsidRPr="00703707" w:rsidRDefault="00B10953" w:rsidP="006177E8">
                <w:pPr>
                  <w:widowControl w:val="0"/>
                  <w:pBdr>
                    <w:between w:val="nil"/>
                  </w:pBdr>
                  <w:spacing w:line="276" w:lineRule="auto"/>
                  <w:ind w:hanging="2"/>
                  <w:jc w:val="center"/>
                  <w:rPr>
                    <w:sz w:val="24"/>
                    <w:szCs w:val="24"/>
                  </w:rPr>
                </w:pPr>
                <w:r>
                  <w:rPr>
                    <w:sz w:val="24"/>
                    <w:szCs w:val="24"/>
                  </w:rPr>
                  <w:t>Procesos Biopsicosociales</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CORRELATIVAS</w:t>
            </w:r>
          </w:p>
        </w:tc>
        <w:tc>
          <w:tcPr>
            <w:tcW w:w="5954" w:type="dxa"/>
            <w:shd w:val="clear" w:color="auto" w:fill="auto"/>
            <w:tcMar>
              <w:top w:w="100" w:type="dxa"/>
              <w:left w:w="100" w:type="dxa"/>
              <w:bottom w:w="100" w:type="dxa"/>
              <w:right w:w="100" w:type="dxa"/>
            </w:tcMar>
          </w:tcPr>
          <w:p w:rsidR="0036641D" w:rsidRPr="00703707" w:rsidRDefault="00B10953" w:rsidP="006177E8">
            <w:pPr>
              <w:widowControl w:val="0"/>
              <w:pBdr>
                <w:between w:val="nil"/>
              </w:pBdr>
              <w:spacing w:line="276" w:lineRule="auto"/>
              <w:ind w:hanging="2"/>
              <w:jc w:val="center"/>
              <w:rPr>
                <w:sz w:val="24"/>
                <w:szCs w:val="24"/>
              </w:rPr>
            </w:pPr>
            <w:r>
              <w:rPr>
                <w:sz w:val="24"/>
                <w:szCs w:val="24"/>
              </w:rPr>
              <w:t>Psicología del Curso Vital I</w:t>
            </w:r>
          </w:p>
        </w:tc>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CARÁCTER</w:t>
            </w:r>
          </w:p>
        </w:tc>
        <w:sdt>
          <w:sdtPr>
            <w:rPr>
              <w:sz w:val="24"/>
              <w:szCs w:val="24"/>
            </w:rPr>
            <w:id w:val="2028127286"/>
            <w:placeholder>
              <w:docPart w:val="DefaultPlaceholder_-1854013439"/>
            </w:placeholder>
            <w:dropDownList>
              <w:listItem w:value="Elija un elemento."/>
              <w:listItem w:displayText="Obligatoria" w:value="Obligatoria"/>
              <w:listItem w:displayText="Obligatoria Electiva" w:value="Obligatoria Electiva"/>
              <w:listItem w:displayText="Optativa" w:value="Optativa"/>
            </w:dropDownList>
          </w:sdtPr>
          <w:sdtEndPr/>
          <w:sdtContent>
            <w:tc>
              <w:tcPr>
                <w:tcW w:w="5954" w:type="dxa"/>
                <w:shd w:val="clear" w:color="auto" w:fill="auto"/>
                <w:tcMar>
                  <w:top w:w="100" w:type="dxa"/>
                  <w:left w:w="100" w:type="dxa"/>
                  <w:bottom w:w="100" w:type="dxa"/>
                  <w:right w:w="100" w:type="dxa"/>
                </w:tcMar>
              </w:tcPr>
              <w:p w:rsidR="0036641D" w:rsidRPr="00703707" w:rsidRDefault="00B10953" w:rsidP="006177E8">
                <w:pPr>
                  <w:widowControl w:val="0"/>
                  <w:pBdr>
                    <w:between w:val="nil"/>
                  </w:pBdr>
                  <w:spacing w:line="276" w:lineRule="auto"/>
                  <w:ind w:hanging="2"/>
                  <w:jc w:val="center"/>
                  <w:rPr>
                    <w:sz w:val="24"/>
                    <w:szCs w:val="24"/>
                  </w:rPr>
                </w:pPr>
                <w:r>
                  <w:rPr>
                    <w:sz w:val="24"/>
                    <w:szCs w:val="24"/>
                  </w:rPr>
                  <w:t>Obligatoria</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CURSADO</w:t>
            </w:r>
          </w:p>
        </w:tc>
        <w:sdt>
          <w:sdtPr>
            <w:rPr>
              <w:sz w:val="24"/>
              <w:szCs w:val="24"/>
            </w:rPr>
            <w:id w:val="-1410841606"/>
            <w:placeholder>
              <w:docPart w:val="DefaultPlaceholder_-1854013439"/>
            </w:placeholder>
            <w:dropDownList>
              <w:listItem w:value="Elija un elemento."/>
              <w:listItem w:displayText="Anual" w:value="Anual"/>
              <w:listItem w:displayText="Cuatrimestral (1er. cuatrimestre)" w:value="Cuatrimestral (1er. cuatrimestre)"/>
              <w:listItem w:displayText="Cuatrimestral (2do. cuatrimestre)" w:value="Cuatrimestral (2do. cuatrimestre)"/>
              <w:listItem w:displayText="Cuatrimestral (1er. y 2do. cuatrimestre)" w:value="Cuatrimestral (1er. y 2do. cuatrimestre)"/>
              <w:listItem w:displayText="Bimestral" w:value="Bimestral"/>
              <w:listItem w:displayText="Seminario-Taller" w:value="Seminario-Taller"/>
              <w:listItem w:displayText="TIF" w:value="TIF"/>
            </w:dropDownList>
          </w:sdtPr>
          <w:sdtEndPr/>
          <w:sdtContent>
            <w:tc>
              <w:tcPr>
                <w:tcW w:w="5954" w:type="dxa"/>
                <w:shd w:val="clear" w:color="auto" w:fill="auto"/>
                <w:tcMar>
                  <w:top w:w="100" w:type="dxa"/>
                  <w:left w:w="100" w:type="dxa"/>
                  <w:bottom w:w="100" w:type="dxa"/>
                  <w:right w:w="100" w:type="dxa"/>
                </w:tcMar>
              </w:tcPr>
              <w:p w:rsidR="0036641D" w:rsidRPr="00703707" w:rsidRDefault="00B10953" w:rsidP="006177E8">
                <w:pPr>
                  <w:widowControl w:val="0"/>
                  <w:pBdr>
                    <w:between w:val="nil"/>
                  </w:pBdr>
                  <w:spacing w:line="276" w:lineRule="auto"/>
                  <w:ind w:hanging="2"/>
                  <w:jc w:val="center"/>
                  <w:rPr>
                    <w:sz w:val="24"/>
                    <w:szCs w:val="24"/>
                  </w:rPr>
                </w:pPr>
                <w:r>
                  <w:rPr>
                    <w:sz w:val="24"/>
                    <w:szCs w:val="24"/>
                  </w:rPr>
                  <w:t>Cuatrimestral (2do. cuatrimestre)</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RÉGIMEN</w:t>
            </w:r>
          </w:p>
        </w:tc>
        <w:sdt>
          <w:sdtPr>
            <w:rPr>
              <w:sz w:val="24"/>
              <w:szCs w:val="24"/>
            </w:rPr>
            <w:id w:val="426230874"/>
            <w:placeholder>
              <w:docPart w:val="DefaultPlaceholder_-1854013439"/>
            </w:placeholder>
            <w:dropDownList>
              <w:listItem w:value="Elija un elemento."/>
              <w:listItem w:displayText="Regular (Promoción con examen final)" w:value="Regular (Promoción con examen final)"/>
              <w:listItem w:displayText="Promocional (Promoción directa)" w:value="Promocional (Promoción directa)"/>
            </w:dropDownList>
          </w:sdtPr>
          <w:sdtEndPr/>
          <w:sdtContent>
            <w:tc>
              <w:tcPr>
                <w:tcW w:w="5954" w:type="dxa"/>
                <w:shd w:val="clear" w:color="auto" w:fill="auto"/>
                <w:tcMar>
                  <w:top w:w="100" w:type="dxa"/>
                  <w:left w:w="100" w:type="dxa"/>
                  <w:bottom w:w="100" w:type="dxa"/>
                  <w:right w:w="100" w:type="dxa"/>
                </w:tcMar>
              </w:tcPr>
              <w:p w:rsidR="0036641D" w:rsidRPr="00703707" w:rsidRDefault="00B10953" w:rsidP="006177E8">
                <w:pPr>
                  <w:widowControl w:val="0"/>
                  <w:pBdr>
                    <w:between w:val="nil"/>
                  </w:pBdr>
                  <w:spacing w:line="276" w:lineRule="auto"/>
                  <w:ind w:hanging="2"/>
                  <w:jc w:val="center"/>
                  <w:rPr>
                    <w:sz w:val="24"/>
                    <w:szCs w:val="24"/>
                  </w:rPr>
                </w:pPr>
                <w:r>
                  <w:rPr>
                    <w:sz w:val="24"/>
                    <w:szCs w:val="24"/>
                  </w:rPr>
                  <w:t>Regular (Promoción con examen final)</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CARGA HORARIA TOTAL</w:t>
            </w:r>
          </w:p>
        </w:tc>
        <w:sdt>
          <w:sdtPr>
            <w:rPr>
              <w:sz w:val="24"/>
              <w:szCs w:val="24"/>
            </w:rPr>
            <w:id w:val="243309455"/>
            <w:placeholder>
              <w:docPart w:val="DefaultPlaceholder_-1854013439"/>
            </w:placeholder>
            <w:dropDownList>
              <w:listItem w:value="Elija un elemento."/>
              <w:listItem w:displayText="120 hs. (Anuales)" w:value="120 hs. (Anuales)"/>
              <w:listItem w:displayText="60 hs. (Cuatrimestrales)" w:value="60 hs. (Cuatrimestrales)"/>
              <w:listItem w:displayText="40 hs. (Integración Universitaria)" w:value="40 hs. (Integración Universitaria)"/>
              <w:listItem w:displayText="30 hs. (Seminario-Taller)" w:value="30 hs. (Seminario-Taller)"/>
              <w:listItem w:displayText="200 hs. (PPS anual)" w:value="200 hs. (PPS anual)"/>
              <w:listItem w:displayText="10 hs. (TIF)" w:value="10 hs. (TIF)"/>
            </w:dropDownList>
          </w:sdtPr>
          <w:sdtEndPr/>
          <w:sdtContent>
            <w:tc>
              <w:tcPr>
                <w:tcW w:w="5954" w:type="dxa"/>
                <w:shd w:val="clear" w:color="auto" w:fill="auto"/>
                <w:tcMar>
                  <w:top w:w="100" w:type="dxa"/>
                  <w:left w:w="100" w:type="dxa"/>
                  <w:bottom w:w="100" w:type="dxa"/>
                  <w:right w:w="100" w:type="dxa"/>
                </w:tcMar>
              </w:tcPr>
              <w:p w:rsidR="0036641D" w:rsidRPr="00703707" w:rsidRDefault="00B10953" w:rsidP="006177E8">
                <w:pPr>
                  <w:widowControl w:val="0"/>
                  <w:spacing w:line="276" w:lineRule="auto"/>
                  <w:ind w:hanging="2"/>
                  <w:jc w:val="center"/>
                  <w:rPr>
                    <w:sz w:val="24"/>
                    <w:szCs w:val="24"/>
                  </w:rPr>
                </w:pPr>
                <w:r>
                  <w:rPr>
                    <w:sz w:val="24"/>
                    <w:szCs w:val="24"/>
                  </w:rPr>
                  <w:t>60 hs. (Cuatrimestrales)</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tabs>
                <w:tab w:val="left" w:pos="396"/>
              </w:tabs>
              <w:spacing w:line="276" w:lineRule="auto"/>
              <w:ind w:hanging="2"/>
              <w:rPr>
                <w:sz w:val="24"/>
                <w:szCs w:val="24"/>
              </w:rPr>
            </w:pPr>
            <w:r w:rsidRPr="00703707">
              <w:rPr>
                <w:sz w:val="24"/>
                <w:szCs w:val="24"/>
              </w:rPr>
              <w:t>HORAS DE FORMACIÓN TEÓRICA</w:t>
            </w:r>
          </w:p>
        </w:tc>
        <w:tc>
          <w:tcPr>
            <w:tcW w:w="5954" w:type="dxa"/>
            <w:shd w:val="clear" w:color="auto" w:fill="auto"/>
            <w:tcMar>
              <w:top w:w="100" w:type="dxa"/>
              <w:left w:w="100" w:type="dxa"/>
              <w:bottom w:w="100" w:type="dxa"/>
              <w:right w:w="100" w:type="dxa"/>
            </w:tcMar>
          </w:tcPr>
          <w:p w:rsidR="0036641D" w:rsidRPr="00703707" w:rsidRDefault="00B10953" w:rsidP="006177E8">
            <w:pPr>
              <w:widowControl w:val="0"/>
              <w:spacing w:line="276" w:lineRule="auto"/>
              <w:ind w:hanging="2"/>
              <w:jc w:val="center"/>
              <w:rPr>
                <w:sz w:val="24"/>
                <w:szCs w:val="24"/>
              </w:rPr>
            </w:pPr>
            <w:r>
              <w:rPr>
                <w:sz w:val="24"/>
                <w:szCs w:val="24"/>
              </w:rPr>
              <w:t>60</w:t>
            </w:r>
          </w:p>
        </w:tc>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tabs>
                <w:tab w:val="left" w:pos="396"/>
              </w:tabs>
              <w:spacing w:line="276" w:lineRule="auto"/>
              <w:ind w:hanging="2"/>
              <w:rPr>
                <w:sz w:val="24"/>
                <w:szCs w:val="24"/>
              </w:rPr>
            </w:pPr>
            <w:r w:rsidRPr="00703707">
              <w:rPr>
                <w:sz w:val="24"/>
                <w:szCs w:val="24"/>
              </w:rPr>
              <w:t>HORAS DE FORMACIÓN PRÁCTICA</w:t>
            </w:r>
          </w:p>
        </w:tc>
        <w:tc>
          <w:tcPr>
            <w:tcW w:w="5954" w:type="dxa"/>
            <w:shd w:val="clear" w:color="auto" w:fill="auto"/>
            <w:tcMar>
              <w:top w:w="100" w:type="dxa"/>
              <w:left w:w="100" w:type="dxa"/>
              <w:bottom w:w="100" w:type="dxa"/>
              <w:right w:w="100" w:type="dxa"/>
            </w:tcMar>
          </w:tcPr>
          <w:p w:rsidR="0036641D" w:rsidRPr="00703707" w:rsidRDefault="00B10953" w:rsidP="006177E8">
            <w:pPr>
              <w:widowControl w:val="0"/>
              <w:spacing w:line="276" w:lineRule="auto"/>
              <w:ind w:hanging="2"/>
              <w:jc w:val="center"/>
              <w:rPr>
                <w:sz w:val="24"/>
                <w:szCs w:val="24"/>
              </w:rPr>
            </w:pPr>
            <w:r>
              <w:rPr>
                <w:sz w:val="24"/>
                <w:szCs w:val="24"/>
              </w:rPr>
              <w:t>-</w:t>
            </w:r>
          </w:p>
        </w:tc>
      </w:tr>
    </w:tbl>
    <w:p w:rsidR="0036641D" w:rsidRPr="00703707" w:rsidRDefault="0036641D" w:rsidP="006177E8">
      <w:pPr>
        <w:spacing w:line="276" w:lineRule="auto"/>
        <w:ind w:hanging="2"/>
        <w:jc w:val="both"/>
        <w:rPr>
          <w:sz w:val="24"/>
          <w:szCs w:val="24"/>
        </w:rPr>
      </w:pPr>
    </w:p>
    <w:p w:rsidR="0036641D" w:rsidRPr="00703707" w:rsidRDefault="0036641D" w:rsidP="006177E8">
      <w:pPr>
        <w:spacing w:line="276" w:lineRule="auto"/>
        <w:ind w:hanging="2"/>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 PERSONAL DOCENTE</w:t>
      </w:r>
    </w:p>
    <w:p w:rsidR="00B10953" w:rsidRDefault="00B10953" w:rsidP="00B10953">
      <w:pPr>
        <w:pStyle w:val="Prrafodelista"/>
        <w:spacing w:line="480" w:lineRule="auto"/>
        <w:rPr>
          <w:b/>
          <w:sz w:val="24"/>
          <w:szCs w:val="24"/>
          <w:lang w:val="es-ES_tradnl"/>
        </w:rPr>
      </w:pPr>
    </w:p>
    <w:p w:rsidR="00B10953" w:rsidRPr="00ED037F" w:rsidRDefault="00B10953" w:rsidP="00B10953">
      <w:pPr>
        <w:pStyle w:val="Prrafodelista"/>
        <w:spacing w:line="480" w:lineRule="auto"/>
        <w:rPr>
          <w:sz w:val="24"/>
          <w:szCs w:val="24"/>
          <w:lang w:val="es-ES_tradnl"/>
        </w:rPr>
      </w:pPr>
      <w:r>
        <w:rPr>
          <w:b/>
          <w:sz w:val="24"/>
          <w:szCs w:val="24"/>
          <w:lang w:val="es-ES_tradnl"/>
        </w:rPr>
        <w:t xml:space="preserve">Profesora Titular </w:t>
      </w:r>
      <w:r w:rsidRPr="00325B9C">
        <w:rPr>
          <w:b/>
          <w:sz w:val="24"/>
          <w:szCs w:val="24"/>
          <w:lang w:val="es-ES_tradnl"/>
        </w:rPr>
        <w:t>de Cátedra:</w:t>
      </w:r>
      <w:r w:rsidRPr="00ED037F">
        <w:rPr>
          <w:sz w:val="24"/>
          <w:szCs w:val="24"/>
          <w:lang w:val="es-ES_tradnl"/>
        </w:rPr>
        <w:tab/>
        <w:t>M</w:t>
      </w:r>
      <w:r>
        <w:rPr>
          <w:sz w:val="24"/>
          <w:szCs w:val="24"/>
          <w:lang w:val="es-ES_tradnl"/>
        </w:rPr>
        <w:t>a</w:t>
      </w:r>
      <w:r w:rsidRPr="00ED037F">
        <w:rPr>
          <w:sz w:val="24"/>
          <w:szCs w:val="24"/>
          <w:lang w:val="es-ES_tradnl"/>
        </w:rPr>
        <w:t>g. Lic. Nora Irene Abate</w:t>
      </w:r>
    </w:p>
    <w:p w:rsidR="00B10953" w:rsidRDefault="00B10953" w:rsidP="00B10953">
      <w:pPr>
        <w:pStyle w:val="Prrafodelista"/>
        <w:spacing w:line="480" w:lineRule="auto"/>
        <w:rPr>
          <w:sz w:val="24"/>
          <w:szCs w:val="24"/>
          <w:lang w:val="es-ES_tradnl"/>
        </w:rPr>
      </w:pPr>
      <w:r>
        <w:rPr>
          <w:b/>
          <w:sz w:val="24"/>
          <w:szCs w:val="24"/>
          <w:lang w:val="es-ES_tradnl"/>
        </w:rPr>
        <w:t>Auxiliares D</w:t>
      </w:r>
      <w:r w:rsidRPr="00325B9C">
        <w:rPr>
          <w:b/>
          <w:sz w:val="24"/>
          <w:szCs w:val="24"/>
          <w:lang w:val="es-ES_tradnl"/>
        </w:rPr>
        <w:t>ocentes:</w:t>
      </w:r>
      <w:r>
        <w:rPr>
          <w:sz w:val="24"/>
          <w:szCs w:val="24"/>
          <w:lang w:val="es-ES_tradnl"/>
        </w:rPr>
        <w:tab/>
      </w:r>
      <w:r w:rsidRPr="00ED037F">
        <w:rPr>
          <w:sz w:val="24"/>
          <w:szCs w:val="24"/>
          <w:lang w:val="es-ES_tradnl"/>
        </w:rPr>
        <w:t>M</w:t>
      </w:r>
      <w:r>
        <w:rPr>
          <w:sz w:val="24"/>
          <w:szCs w:val="24"/>
          <w:lang w:val="es-ES_tradnl"/>
        </w:rPr>
        <w:t>a</w:t>
      </w:r>
      <w:r w:rsidRPr="00ED037F">
        <w:rPr>
          <w:sz w:val="24"/>
          <w:szCs w:val="24"/>
          <w:lang w:val="es-ES_tradnl"/>
        </w:rPr>
        <w:t>g. Psic. María Agustina Salvatierra</w:t>
      </w:r>
      <w:r>
        <w:rPr>
          <w:sz w:val="24"/>
          <w:szCs w:val="24"/>
          <w:lang w:val="es-ES_tradnl"/>
        </w:rPr>
        <w:t xml:space="preserve">- </w:t>
      </w:r>
      <w:r w:rsidRPr="002A6B7A">
        <w:rPr>
          <w:sz w:val="24"/>
          <w:szCs w:val="24"/>
          <w:lang w:val="es-ES_tradnl"/>
        </w:rPr>
        <w:t>Psic. Mirta Silvia Gallardo</w:t>
      </w:r>
    </w:p>
    <w:p w:rsidR="00B10953" w:rsidRDefault="00B10953" w:rsidP="00B10953">
      <w:pPr>
        <w:pStyle w:val="Prrafodelista"/>
        <w:spacing w:line="480" w:lineRule="auto"/>
        <w:rPr>
          <w:sz w:val="24"/>
          <w:szCs w:val="24"/>
          <w:lang w:val="es-ES_tradnl"/>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lastRenderedPageBreak/>
        <w:t>2.- FUNDAMENTACIÓN</w:t>
      </w:r>
      <w:r w:rsidR="006D620A" w:rsidRPr="00703707">
        <w:rPr>
          <w:b/>
          <w:sz w:val="24"/>
          <w:szCs w:val="24"/>
        </w:rPr>
        <w:t xml:space="preserve"> Y APORTE AL PERFIL DEL EGRESADO</w:t>
      </w:r>
    </w:p>
    <w:p w:rsidR="00B10953" w:rsidRDefault="00B10953" w:rsidP="00B10953">
      <w:pPr>
        <w:pStyle w:val="Sinespaciado"/>
        <w:spacing w:line="276" w:lineRule="auto"/>
        <w:ind w:firstLine="360"/>
        <w:jc w:val="both"/>
        <w:rPr>
          <w:rFonts w:ascii="Times New Roman" w:hAnsi="Times New Roman"/>
          <w:sz w:val="24"/>
          <w:szCs w:val="24"/>
        </w:rPr>
      </w:pPr>
      <w:r w:rsidRPr="00396445">
        <w:rPr>
          <w:rFonts w:ascii="Times New Roman" w:hAnsi="Times New Roman"/>
          <w:sz w:val="24"/>
          <w:szCs w:val="24"/>
        </w:rPr>
        <w:t>En los últimos años</w:t>
      </w:r>
      <w:r>
        <w:rPr>
          <w:rFonts w:ascii="Times New Roman" w:hAnsi="Times New Roman"/>
          <w:sz w:val="24"/>
          <w:szCs w:val="24"/>
        </w:rPr>
        <w:t>,</w:t>
      </w:r>
      <w:r w:rsidRPr="00396445">
        <w:rPr>
          <w:rFonts w:ascii="Times New Roman" w:hAnsi="Times New Roman"/>
          <w:sz w:val="24"/>
          <w:szCs w:val="24"/>
        </w:rPr>
        <w:t xml:space="preserve"> se destaca</w:t>
      </w:r>
      <w:r>
        <w:rPr>
          <w:rFonts w:ascii="Times New Roman" w:hAnsi="Times New Roman"/>
          <w:sz w:val="24"/>
          <w:szCs w:val="24"/>
        </w:rPr>
        <w:t>n</w:t>
      </w:r>
      <w:r w:rsidRPr="00396445">
        <w:rPr>
          <w:rFonts w:ascii="Times New Roman" w:hAnsi="Times New Roman"/>
          <w:sz w:val="24"/>
          <w:szCs w:val="24"/>
        </w:rPr>
        <w:t xml:space="preserve"> con fuerza las investigaciones y las producciones teóricas en el campo de la Psicología Cognitiva. ¿Quién no busca la explicación de las situaciones que vivimos o de nuestros pensamientos?</w:t>
      </w:r>
    </w:p>
    <w:p w:rsidR="0005393C" w:rsidRDefault="0005393C" w:rsidP="0005393C">
      <w:pPr>
        <w:pStyle w:val="Sinespaciado"/>
        <w:spacing w:line="276" w:lineRule="auto"/>
        <w:ind w:firstLine="360"/>
        <w:jc w:val="both"/>
        <w:rPr>
          <w:rFonts w:ascii="Times New Roman" w:hAnsi="Times New Roman"/>
          <w:sz w:val="24"/>
          <w:szCs w:val="24"/>
        </w:rPr>
      </w:pPr>
      <w:r w:rsidRPr="00396445">
        <w:rPr>
          <w:rFonts w:ascii="Times New Roman" w:hAnsi="Times New Roman"/>
          <w:sz w:val="24"/>
          <w:szCs w:val="24"/>
        </w:rPr>
        <w:t>La naturaleza y complejidad de los problemas cognitivos que corresponden a la Psicología Cognitiva hace necesario adoptar un enfoque pluridimensional de abordaje</w:t>
      </w:r>
      <w:r>
        <w:rPr>
          <w:rFonts w:ascii="Times New Roman" w:hAnsi="Times New Roman"/>
          <w:sz w:val="24"/>
          <w:szCs w:val="24"/>
        </w:rPr>
        <w:t>,</w:t>
      </w:r>
      <w:r w:rsidRPr="00396445">
        <w:rPr>
          <w:rFonts w:ascii="Times New Roman" w:hAnsi="Times New Roman"/>
          <w:sz w:val="24"/>
          <w:szCs w:val="24"/>
        </w:rPr>
        <w:t xml:space="preserve"> </w:t>
      </w:r>
      <w:r>
        <w:rPr>
          <w:rFonts w:ascii="Times New Roman" w:hAnsi="Times New Roman"/>
          <w:sz w:val="24"/>
          <w:szCs w:val="24"/>
        </w:rPr>
        <w:t>e</w:t>
      </w:r>
      <w:r w:rsidRPr="00396445">
        <w:rPr>
          <w:rFonts w:ascii="Times New Roman" w:hAnsi="Times New Roman"/>
          <w:sz w:val="24"/>
          <w:szCs w:val="24"/>
        </w:rPr>
        <w:t>s decir, integrar las explicaciones genéticas en sentido amplio, ya que favorecen la comprensión de los procesos de humanización vinculados con la emergencia de la dimensión intersubjetiva, en el marco de la realidad sociocultural.</w:t>
      </w:r>
    </w:p>
    <w:p w:rsidR="0005393C" w:rsidRDefault="0005393C" w:rsidP="0005393C">
      <w:pPr>
        <w:pStyle w:val="Sinespaciado"/>
        <w:spacing w:line="276" w:lineRule="auto"/>
        <w:ind w:firstLine="360"/>
        <w:jc w:val="both"/>
        <w:rPr>
          <w:rFonts w:ascii="Times New Roman" w:hAnsi="Times New Roman"/>
          <w:sz w:val="24"/>
          <w:szCs w:val="24"/>
        </w:rPr>
      </w:pPr>
      <w:r w:rsidRPr="00396445">
        <w:rPr>
          <w:rFonts w:ascii="Times New Roman" w:hAnsi="Times New Roman"/>
          <w:sz w:val="24"/>
          <w:szCs w:val="24"/>
        </w:rPr>
        <w:t>Destacados aportes provenientes del campo de la investigación marcan la influencia de una perspectiva diacrónica-evolutiva y una posición socio-constructivista. De este modo</w:t>
      </w:r>
      <w:r>
        <w:rPr>
          <w:rFonts w:ascii="Times New Roman" w:hAnsi="Times New Roman"/>
          <w:sz w:val="24"/>
          <w:szCs w:val="24"/>
        </w:rPr>
        <w:t>,</w:t>
      </w:r>
      <w:r w:rsidRPr="00396445">
        <w:rPr>
          <w:rFonts w:ascii="Times New Roman" w:hAnsi="Times New Roman"/>
          <w:sz w:val="24"/>
          <w:szCs w:val="24"/>
        </w:rPr>
        <w:t xml:space="preserve"> los procesos psicológicos son abordados desde una perspectiva del desarrollo cognitivo</w:t>
      </w:r>
      <w:r>
        <w:rPr>
          <w:rFonts w:ascii="Times New Roman" w:hAnsi="Times New Roman"/>
          <w:sz w:val="24"/>
          <w:szCs w:val="24"/>
        </w:rPr>
        <w:t>,</w:t>
      </w:r>
      <w:r w:rsidRPr="00396445">
        <w:rPr>
          <w:rFonts w:ascii="Times New Roman" w:hAnsi="Times New Roman"/>
          <w:sz w:val="24"/>
          <w:szCs w:val="24"/>
        </w:rPr>
        <w:t xml:space="preserve"> a lo que se agrega el estudio de la dimensión emocional</w:t>
      </w:r>
      <w:r>
        <w:rPr>
          <w:rFonts w:ascii="Times New Roman" w:hAnsi="Times New Roman"/>
          <w:sz w:val="24"/>
          <w:szCs w:val="24"/>
        </w:rPr>
        <w:t>:</w:t>
      </w:r>
      <w:r w:rsidRPr="00396445">
        <w:rPr>
          <w:rFonts w:ascii="Times New Roman" w:hAnsi="Times New Roman"/>
          <w:sz w:val="24"/>
          <w:szCs w:val="24"/>
        </w:rPr>
        <w:t xml:space="preserve"> </w:t>
      </w:r>
      <w:r>
        <w:rPr>
          <w:rFonts w:ascii="Times New Roman" w:hAnsi="Times New Roman"/>
          <w:sz w:val="24"/>
          <w:szCs w:val="24"/>
        </w:rPr>
        <w:t>e</w:t>
      </w:r>
      <w:r w:rsidRPr="00396445">
        <w:rPr>
          <w:rFonts w:ascii="Times New Roman" w:hAnsi="Times New Roman"/>
          <w:sz w:val="24"/>
          <w:szCs w:val="24"/>
        </w:rPr>
        <w:t>ste aporte se ha denominado la “tercera revolución cognitiva” o el “tercer cognitivismo”.</w:t>
      </w:r>
    </w:p>
    <w:p w:rsidR="0005393C" w:rsidRDefault="0005393C" w:rsidP="0005393C">
      <w:pPr>
        <w:pStyle w:val="Sinespaciado"/>
        <w:spacing w:line="276" w:lineRule="auto"/>
        <w:ind w:firstLine="360"/>
        <w:jc w:val="both"/>
        <w:rPr>
          <w:rFonts w:ascii="Times New Roman" w:hAnsi="Times New Roman"/>
          <w:sz w:val="24"/>
          <w:szCs w:val="24"/>
        </w:rPr>
      </w:pPr>
      <w:r w:rsidRPr="00396445">
        <w:rPr>
          <w:rFonts w:ascii="Times New Roman" w:hAnsi="Times New Roman"/>
          <w:sz w:val="24"/>
          <w:szCs w:val="24"/>
        </w:rPr>
        <w:t>Tomando la explicación de Alvin To</w:t>
      </w:r>
      <w:r>
        <w:rPr>
          <w:rFonts w:ascii="Times New Roman" w:hAnsi="Times New Roman"/>
          <w:sz w:val="24"/>
          <w:szCs w:val="24"/>
        </w:rPr>
        <w:t>f</w:t>
      </w:r>
      <w:r w:rsidRPr="00396445">
        <w:rPr>
          <w:rFonts w:ascii="Times New Roman" w:hAnsi="Times New Roman"/>
          <w:sz w:val="24"/>
          <w:szCs w:val="24"/>
        </w:rPr>
        <w:t>fle</w:t>
      </w:r>
      <w:r>
        <w:rPr>
          <w:rFonts w:ascii="Times New Roman" w:hAnsi="Times New Roman"/>
          <w:sz w:val="24"/>
          <w:szCs w:val="24"/>
        </w:rPr>
        <w:t>r,</w:t>
      </w:r>
      <w:r w:rsidRPr="00396445">
        <w:rPr>
          <w:rFonts w:ascii="Times New Roman" w:hAnsi="Times New Roman"/>
          <w:sz w:val="24"/>
          <w:szCs w:val="24"/>
        </w:rPr>
        <w:t xml:space="preserve"> coinciden los distintos momentos/revoluciones con los períodos denominados “olas” </w:t>
      </w:r>
      <w:r>
        <w:rPr>
          <w:rFonts w:ascii="Times New Roman" w:hAnsi="Times New Roman"/>
          <w:sz w:val="24"/>
          <w:szCs w:val="24"/>
        </w:rPr>
        <w:t>en la historia cognitiva de la M</w:t>
      </w:r>
      <w:r w:rsidRPr="00396445">
        <w:rPr>
          <w:rFonts w:ascii="Times New Roman" w:hAnsi="Times New Roman"/>
          <w:sz w:val="24"/>
          <w:szCs w:val="24"/>
        </w:rPr>
        <w:t xml:space="preserve">emoria. De este modo, la </w:t>
      </w:r>
      <w:r>
        <w:rPr>
          <w:rFonts w:ascii="Times New Roman" w:hAnsi="Times New Roman"/>
          <w:sz w:val="24"/>
          <w:szCs w:val="24"/>
        </w:rPr>
        <w:t>cuarta</w:t>
      </w:r>
      <w:r w:rsidRPr="00396445">
        <w:rPr>
          <w:rFonts w:ascii="Times New Roman" w:hAnsi="Times New Roman"/>
          <w:sz w:val="24"/>
          <w:szCs w:val="24"/>
        </w:rPr>
        <w:t xml:space="preserve"> ola tiene que ver con el viraje que se produce en las investigaciones hacia posiciones más afectivas en los estudios, donde la emoción, </w:t>
      </w:r>
      <w:r>
        <w:rPr>
          <w:rFonts w:ascii="Times New Roman" w:hAnsi="Times New Roman"/>
          <w:sz w:val="24"/>
          <w:szCs w:val="24"/>
        </w:rPr>
        <w:t xml:space="preserve">la </w:t>
      </w:r>
      <w:r w:rsidRPr="00396445">
        <w:rPr>
          <w:rFonts w:ascii="Times New Roman" w:hAnsi="Times New Roman"/>
          <w:sz w:val="24"/>
          <w:szCs w:val="24"/>
        </w:rPr>
        <w:t>motivación y los aspectos sociocognitivos cobran importancia.</w:t>
      </w:r>
    </w:p>
    <w:p w:rsidR="0005393C" w:rsidRDefault="0005393C" w:rsidP="0005393C">
      <w:pPr>
        <w:pStyle w:val="Sinespaciado"/>
        <w:spacing w:line="276" w:lineRule="auto"/>
        <w:ind w:firstLine="360"/>
        <w:jc w:val="both"/>
        <w:rPr>
          <w:rFonts w:ascii="Times New Roman" w:hAnsi="Times New Roman"/>
          <w:sz w:val="24"/>
          <w:szCs w:val="24"/>
        </w:rPr>
      </w:pPr>
      <w:r w:rsidRPr="00396445">
        <w:rPr>
          <w:rFonts w:ascii="Times New Roman" w:hAnsi="Times New Roman"/>
          <w:sz w:val="24"/>
          <w:szCs w:val="24"/>
        </w:rPr>
        <w:t>En esta perspectiva se fundamenta el marco teórico que adopta la cátedra.</w:t>
      </w:r>
      <w:r>
        <w:rPr>
          <w:rFonts w:ascii="Times New Roman" w:hAnsi="Times New Roman"/>
          <w:sz w:val="24"/>
          <w:szCs w:val="24"/>
        </w:rPr>
        <w:t xml:space="preserve"> </w:t>
      </w:r>
      <w:r w:rsidRPr="00396445">
        <w:rPr>
          <w:rFonts w:ascii="Times New Roman" w:hAnsi="Times New Roman"/>
          <w:sz w:val="24"/>
          <w:szCs w:val="24"/>
        </w:rPr>
        <w:t xml:space="preserve">Se procura ofrecer las nociones teóricas necesarias para acceder al estudio y la comprensión de los procesos psicológicos, individuales e interactivos, que contribuyen a construir el conocimiento que las personas poseen de sí mismas y de su mundo. Los procesos psicológicos </w:t>
      </w:r>
      <w:r>
        <w:rPr>
          <w:rFonts w:ascii="Times New Roman" w:hAnsi="Times New Roman"/>
          <w:sz w:val="24"/>
          <w:szCs w:val="24"/>
        </w:rPr>
        <w:t>-</w:t>
      </w:r>
      <w:r w:rsidRPr="00396445">
        <w:rPr>
          <w:rFonts w:ascii="Times New Roman" w:hAnsi="Times New Roman"/>
          <w:sz w:val="24"/>
          <w:szCs w:val="24"/>
        </w:rPr>
        <w:t xml:space="preserve">tales como </w:t>
      </w:r>
      <w:r>
        <w:rPr>
          <w:rFonts w:ascii="Times New Roman" w:hAnsi="Times New Roman"/>
          <w:sz w:val="24"/>
          <w:szCs w:val="24"/>
        </w:rPr>
        <w:t>Percepción, A</w:t>
      </w:r>
      <w:r w:rsidRPr="00396445">
        <w:rPr>
          <w:rFonts w:ascii="Times New Roman" w:hAnsi="Times New Roman"/>
          <w:sz w:val="24"/>
          <w:szCs w:val="24"/>
        </w:rPr>
        <w:t xml:space="preserve">tención, </w:t>
      </w:r>
      <w:r>
        <w:rPr>
          <w:rFonts w:ascii="Times New Roman" w:hAnsi="Times New Roman"/>
          <w:sz w:val="24"/>
          <w:szCs w:val="24"/>
        </w:rPr>
        <w:t>M</w:t>
      </w:r>
      <w:r w:rsidRPr="00396445">
        <w:rPr>
          <w:rFonts w:ascii="Times New Roman" w:hAnsi="Times New Roman"/>
          <w:sz w:val="24"/>
          <w:szCs w:val="24"/>
        </w:rPr>
        <w:t xml:space="preserve">emoria, </w:t>
      </w:r>
      <w:r>
        <w:rPr>
          <w:rFonts w:ascii="Times New Roman" w:hAnsi="Times New Roman"/>
          <w:sz w:val="24"/>
          <w:szCs w:val="24"/>
        </w:rPr>
        <w:t>P</w:t>
      </w:r>
      <w:r w:rsidRPr="00396445">
        <w:rPr>
          <w:rFonts w:ascii="Times New Roman" w:hAnsi="Times New Roman"/>
          <w:sz w:val="24"/>
          <w:szCs w:val="24"/>
        </w:rPr>
        <w:t xml:space="preserve">ensamiento, </w:t>
      </w:r>
      <w:r>
        <w:rPr>
          <w:rFonts w:ascii="Times New Roman" w:hAnsi="Times New Roman"/>
          <w:sz w:val="24"/>
          <w:szCs w:val="24"/>
        </w:rPr>
        <w:t>M</w:t>
      </w:r>
      <w:r w:rsidRPr="00396445">
        <w:rPr>
          <w:rFonts w:ascii="Times New Roman" w:hAnsi="Times New Roman"/>
          <w:sz w:val="24"/>
          <w:szCs w:val="24"/>
        </w:rPr>
        <w:t>otivación</w:t>
      </w:r>
      <w:r>
        <w:rPr>
          <w:rFonts w:ascii="Times New Roman" w:hAnsi="Times New Roman"/>
          <w:sz w:val="24"/>
          <w:szCs w:val="24"/>
        </w:rPr>
        <w:t xml:space="preserve"> y</w:t>
      </w:r>
      <w:r w:rsidRPr="00396445">
        <w:rPr>
          <w:rFonts w:ascii="Times New Roman" w:hAnsi="Times New Roman"/>
          <w:sz w:val="24"/>
          <w:szCs w:val="24"/>
        </w:rPr>
        <w:t xml:space="preserve"> </w:t>
      </w:r>
      <w:r>
        <w:rPr>
          <w:rFonts w:ascii="Times New Roman" w:hAnsi="Times New Roman"/>
          <w:sz w:val="24"/>
          <w:szCs w:val="24"/>
        </w:rPr>
        <w:t>A</w:t>
      </w:r>
      <w:r w:rsidRPr="00396445">
        <w:rPr>
          <w:rFonts w:ascii="Times New Roman" w:hAnsi="Times New Roman"/>
          <w:sz w:val="24"/>
          <w:szCs w:val="24"/>
        </w:rPr>
        <w:t>prendizaj</w:t>
      </w:r>
      <w:r>
        <w:rPr>
          <w:rFonts w:ascii="Times New Roman" w:hAnsi="Times New Roman"/>
          <w:sz w:val="24"/>
          <w:szCs w:val="24"/>
        </w:rPr>
        <w:t>e-</w:t>
      </w:r>
      <w:r w:rsidRPr="00396445">
        <w:rPr>
          <w:rFonts w:ascii="Times New Roman" w:hAnsi="Times New Roman"/>
          <w:sz w:val="24"/>
          <w:szCs w:val="24"/>
        </w:rPr>
        <w:t xml:space="preserve"> constituyen los ejes centrales. Esta propuesta constituye una introducción general que, dadas las condiciones de dictado, ofrece una perspectiva que luego se debe profundizar para construir herramientas conceptuales y de investigación</w:t>
      </w:r>
      <w:r>
        <w:rPr>
          <w:rFonts w:ascii="Times New Roman" w:hAnsi="Times New Roman"/>
          <w:sz w:val="24"/>
          <w:szCs w:val="24"/>
        </w:rPr>
        <w:t>.</w:t>
      </w:r>
    </w:p>
    <w:p w:rsidR="0005393C" w:rsidRDefault="0005393C" w:rsidP="0005393C">
      <w:pPr>
        <w:pStyle w:val="Sinespaciado"/>
        <w:spacing w:line="276" w:lineRule="auto"/>
        <w:ind w:firstLine="360"/>
        <w:jc w:val="both"/>
        <w:rPr>
          <w:rFonts w:ascii="Times New Roman" w:hAnsi="Times New Roman"/>
          <w:sz w:val="24"/>
          <w:szCs w:val="24"/>
        </w:rPr>
      </w:pPr>
      <w:r w:rsidRPr="00396445">
        <w:rPr>
          <w:rFonts w:ascii="Times New Roman" w:hAnsi="Times New Roman"/>
          <w:sz w:val="24"/>
          <w:szCs w:val="24"/>
        </w:rPr>
        <w:t>A partir del desarrollo de esta propuesta</w:t>
      </w:r>
      <w:r>
        <w:rPr>
          <w:rFonts w:ascii="Times New Roman" w:hAnsi="Times New Roman"/>
          <w:sz w:val="24"/>
          <w:szCs w:val="24"/>
        </w:rPr>
        <w:t>,</w:t>
      </w:r>
      <w:r w:rsidRPr="00396445">
        <w:rPr>
          <w:rFonts w:ascii="Times New Roman" w:hAnsi="Times New Roman"/>
          <w:sz w:val="24"/>
          <w:szCs w:val="24"/>
        </w:rPr>
        <w:t xml:space="preserve"> se intentará que los alumnos puedan responder a los siguientes interrogantes: ¿Qué es la Psicología Cognitiva? ¿Cuál es su campo de estudio?</w:t>
      </w:r>
      <w:r>
        <w:rPr>
          <w:rFonts w:ascii="Times New Roman" w:hAnsi="Times New Roman"/>
          <w:sz w:val="24"/>
          <w:szCs w:val="24"/>
        </w:rPr>
        <w:t xml:space="preserve"> </w:t>
      </w:r>
      <w:r w:rsidRPr="00396445">
        <w:rPr>
          <w:rFonts w:ascii="Times New Roman" w:hAnsi="Times New Roman"/>
          <w:sz w:val="24"/>
          <w:szCs w:val="24"/>
        </w:rPr>
        <w:t>¿Qué son los pro</w:t>
      </w:r>
      <w:r>
        <w:rPr>
          <w:rFonts w:ascii="Times New Roman" w:hAnsi="Times New Roman"/>
          <w:sz w:val="24"/>
          <w:szCs w:val="24"/>
        </w:rPr>
        <w:t>cesos psicológicos? ¿Qué es el P</w:t>
      </w:r>
      <w:r w:rsidRPr="00396445">
        <w:rPr>
          <w:rFonts w:ascii="Times New Roman" w:hAnsi="Times New Roman"/>
          <w:sz w:val="24"/>
          <w:szCs w:val="24"/>
        </w:rPr>
        <w:t>ensamiento? ¿Cómo percibimos el medio que nos rodea? ¿Es posible percibirlo sin atender a ciertos aspectos que nos interesan?</w:t>
      </w:r>
      <w:r>
        <w:rPr>
          <w:rFonts w:ascii="Times New Roman" w:hAnsi="Times New Roman"/>
          <w:sz w:val="24"/>
          <w:szCs w:val="24"/>
        </w:rPr>
        <w:t xml:space="preserve"> ¿La M</w:t>
      </w:r>
      <w:r w:rsidRPr="00396445">
        <w:rPr>
          <w:rFonts w:ascii="Times New Roman" w:hAnsi="Times New Roman"/>
          <w:sz w:val="24"/>
          <w:szCs w:val="24"/>
        </w:rPr>
        <w:t>otivación</w:t>
      </w:r>
      <w:r>
        <w:rPr>
          <w:rFonts w:ascii="Times New Roman" w:hAnsi="Times New Roman"/>
          <w:sz w:val="24"/>
          <w:szCs w:val="24"/>
        </w:rPr>
        <w:t>,</w:t>
      </w:r>
      <w:r w:rsidRPr="00396445">
        <w:rPr>
          <w:rFonts w:ascii="Times New Roman" w:hAnsi="Times New Roman"/>
          <w:sz w:val="24"/>
          <w:szCs w:val="24"/>
        </w:rPr>
        <w:t xml:space="preserve"> a</w:t>
      </w:r>
      <w:r>
        <w:rPr>
          <w:rFonts w:ascii="Times New Roman" w:hAnsi="Times New Roman"/>
          <w:sz w:val="24"/>
          <w:szCs w:val="24"/>
        </w:rPr>
        <w:t>l</w:t>
      </w:r>
      <w:r w:rsidRPr="00396445">
        <w:rPr>
          <w:rFonts w:ascii="Times New Roman" w:hAnsi="Times New Roman"/>
          <w:sz w:val="24"/>
          <w:szCs w:val="24"/>
        </w:rPr>
        <w:t xml:space="preserve"> seleccionar algunos aspectos </w:t>
      </w:r>
      <w:r>
        <w:rPr>
          <w:rFonts w:ascii="Times New Roman" w:hAnsi="Times New Roman"/>
          <w:sz w:val="24"/>
          <w:szCs w:val="24"/>
        </w:rPr>
        <w:t>(</w:t>
      </w:r>
      <w:r w:rsidRPr="00396445">
        <w:rPr>
          <w:rFonts w:ascii="Times New Roman" w:hAnsi="Times New Roman"/>
          <w:sz w:val="24"/>
          <w:szCs w:val="24"/>
        </w:rPr>
        <w:t>y no otros</w:t>
      </w:r>
      <w:r>
        <w:rPr>
          <w:rFonts w:ascii="Times New Roman" w:hAnsi="Times New Roman"/>
          <w:sz w:val="24"/>
          <w:szCs w:val="24"/>
        </w:rPr>
        <w:t>),</w:t>
      </w:r>
      <w:r w:rsidRPr="00396445">
        <w:rPr>
          <w:rFonts w:ascii="Times New Roman" w:hAnsi="Times New Roman"/>
          <w:sz w:val="24"/>
          <w:szCs w:val="24"/>
        </w:rPr>
        <w:t xml:space="preserve"> depende de nuestros afectos? ¿Cómo representamos la experiencia? ¿</w:t>
      </w:r>
      <w:r>
        <w:rPr>
          <w:rFonts w:ascii="Times New Roman" w:hAnsi="Times New Roman"/>
          <w:sz w:val="24"/>
          <w:szCs w:val="24"/>
        </w:rPr>
        <w:t>H</w:t>
      </w:r>
      <w:r w:rsidRPr="00396445">
        <w:rPr>
          <w:rFonts w:ascii="Times New Roman" w:hAnsi="Times New Roman"/>
          <w:sz w:val="24"/>
          <w:szCs w:val="24"/>
        </w:rPr>
        <w:t>ay formas diferentes de organizar la experiencia</w:t>
      </w:r>
      <w:r>
        <w:rPr>
          <w:rFonts w:ascii="Times New Roman" w:hAnsi="Times New Roman"/>
          <w:sz w:val="24"/>
          <w:szCs w:val="24"/>
        </w:rPr>
        <w:t>,</w:t>
      </w:r>
      <w:r w:rsidRPr="00396445">
        <w:rPr>
          <w:rFonts w:ascii="Times New Roman" w:hAnsi="Times New Roman"/>
          <w:sz w:val="24"/>
          <w:szCs w:val="24"/>
        </w:rPr>
        <w:t xml:space="preserve"> de acuerdo al nivel de desarrollo psicológico? ¿Estas experiencias se olvidan?</w:t>
      </w:r>
      <w:r>
        <w:rPr>
          <w:rFonts w:ascii="Times New Roman" w:hAnsi="Times New Roman"/>
          <w:sz w:val="24"/>
          <w:szCs w:val="24"/>
        </w:rPr>
        <w:t xml:space="preserve"> ¿Cuál es la estructura de la M</w:t>
      </w:r>
      <w:r w:rsidRPr="00396445">
        <w:rPr>
          <w:rFonts w:ascii="Times New Roman" w:hAnsi="Times New Roman"/>
          <w:sz w:val="24"/>
          <w:szCs w:val="24"/>
        </w:rPr>
        <w:t>emoria? ¿Existe el olvido? ¿Qué rel</w:t>
      </w:r>
      <w:r>
        <w:rPr>
          <w:rFonts w:ascii="Times New Roman" w:hAnsi="Times New Roman"/>
          <w:sz w:val="24"/>
          <w:szCs w:val="24"/>
        </w:rPr>
        <w:t>ación podemos establecer entre C</w:t>
      </w:r>
      <w:r w:rsidRPr="00396445">
        <w:rPr>
          <w:rFonts w:ascii="Times New Roman" w:hAnsi="Times New Roman"/>
          <w:sz w:val="24"/>
          <w:szCs w:val="24"/>
        </w:rPr>
        <w:t xml:space="preserve">onciencia y </w:t>
      </w:r>
      <w:r>
        <w:rPr>
          <w:rFonts w:ascii="Times New Roman" w:hAnsi="Times New Roman"/>
          <w:sz w:val="24"/>
          <w:szCs w:val="24"/>
        </w:rPr>
        <w:t>M</w:t>
      </w:r>
      <w:r w:rsidRPr="00396445">
        <w:rPr>
          <w:rFonts w:ascii="Times New Roman" w:hAnsi="Times New Roman"/>
          <w:sz w:val="24"/>
          <w:szCs w:val="24"/>
        </w:rPr>
        <w:t>emoria? ¿Qu</w:t>
      </w:r>
      <w:r>
        <w:rPr>
          <w:rFonts w:ascii="Times New Roman" w:hAnsi="Times New Roman"/>
          <w:sz w:val="24"/>
          <w:szCs w:val="24"/>
        </w:rPr>
        <w:t>é importancia tiene la M</w:t>
      </w:r>
      <w:r w:rsidRPr="00396445">
        <w:rPr>
          <w:rFonts w:ascii="Times New Roman" w:hAnsi="Times New Roman"/>
          <w:sz w:val="24"/>
          <w:szCs w:val="24"/>
        </w:rPr>
        <w:t xml:space="preserve">emoria en el </w:t>
      </w:r>
      <w:r>
        <w:rPr>
          <w:rFonts w:ascii="Times New Roman" w:hAnsi="Times New Roman"/>
          <w:sz w:val="24"/>
          <w:szCs w:val="24"/>
        </w:rPr>
        <w:t>A</w:t>
      </w:r>
      <w:r w:rsidRPr="00396445">
        <w:rPr>
          <w:rFonts w:ascii="Times New Roman" w:hAnsi="Times New Roman"/>
          <w:sz w:val="24"/>
          <w:szCs w:val="24"/>
        </w:rPr>
        <w:t>prendizaje? ¿Se puede recuperar los conocimientos?</w:t>
      </w:r>
      <w:r>
        <w:rPr>
          <w:rFonts w:ascii="Times New Roman" w:hAnsi="Times New Roman"/>
          <w:sz w:val="24"/>
          <w:szCs w:val="24"/>
        </w:rPr>
        <w:t xml:space="preserve"> ¿Qué relaciones mantienen el A</w:t>
      </w:r>
      <w:r w:rsidRPr="00396445">
        <w:rPr>
          <w:rFonts w:ascii="Times New Roman" w:hAnsi="Times New Roman"/>
          <w:sz w:val="24"/>
          <w:szCs w:val="24"/>
        </w:rPr>
        <w:t xml:space="preserve">prendizaje con la </w:t>
      </w:r>
      <w:r>
        <w:rPr>
          <w:rFonts w:ascii="Times New Roman" w:hAnsi="Times New Roman"/>
          <w:sz w:val="24"/>
          <w:szCs w:val="24"/>
        </w:rPr>
        <w:t>Motivación y la C</w:t>
      </w:r>
      <w:r w:rsidRPr="00396445">
        <w:rPr>
          <w:rFonts w:ascii="Times New Roman" w:hAnsi="Times New Roman"/>
          <w:sz w:val="24"/>
          <w:szCs w:val="24"/>
        </w:rPr>
        <w:t>onciencia?</w:t>
      </w:r>
      <w:r>
        <w:rPr>
          <w:rFonts w:ascii="Times New Roman" w:hAnsi="Times New Roman"/>
          <w:sz w:val="24"/>
          <w:szCs w:val="24"/>
        </w:rPr>
        <w:t xml:space="preserve"> </w:t>
      </w:r>
      <w:r w:rsidRPr="00396445">
        <w:rPr>
          <w:rFonts w:ascii="Times New Roman" w:hAnsi="Times New Roman"/>
          <w:sz w:val="24"/>
          <w:szCs w:val="24"/>
        </w:rPr>
        <w:t xml:space="preserve">¿Qué importancia tiene la </w:t>
      </w:r>
      <w:r>
        <w:rPr>
          <w:rFonts w:ascii="Times New Roman" w:hAnsi="Times New Roman"/>
          <w:sz w:val="24"/>
          <w:szCs w:val="24"/>
        </w:rPr>
        <w:t>Atención en el A</w:t>
      </w:r>
      <w:r w:rsidRPr="00396445">
        <w:rPr>
          <w:rFonts w:ascii="Times New Roman" w:hAnsi="Times New Roman"/>
          <w:sz w:val="24"/>
          <w:szCs w:val="24"/>
        </w:rPr>
        <w:t xml:space="preserve">prendizaje? ¿Los instrumentos culturales afectan el desarrollo de las funciones psicológicas? ¿Qué procesos psicológicos </w:t>
      </w:r>
      <w:r>
        <w:rPr>
          <w:rFonts w:ascii="Times New Roman" w:hAnsi="Times New Roman"/>
          <w:sz w:val="24"/>
          <w:szCs w:val="24"/>
        </w:rPr>
        <w:t>están involucrados en el A</w:t>
      </w:r>
      <w:r w:rsidRPr="00396445">
        <w:rPr>
          <w:rFonts w:ascii="Times New Roman" w:hAnsi="Times New Roman"/>
          <w:sz w:val="24"/>
          <w:szCs w:val="24"/>
        </w:rPr>
        <w:t>prendizaje? ¿Es posible explicarlos?</w:t>
      </w:r>
      <w:r>
        <w:rPr>
          <w:rFonts w:ascii="Times New Roman" w:hAnsi="Times New Roman"/>
          <w:sz w:val="24"/>
          <w:szCs w:val="24"/>
        </w:rPr>
        <w:t xml:space="preserve"> </w:t>
      </w:r>
      <w:r w:rsidRPr="00396445">
        <w:rPr>
          <w:rFonts w:ascii="Times New Roman" w:hAnsi="Times New Roman"/>
          <w:sz w:val="24"/>
          <w:szCs w:val="24"/>
        </w:rPr>
        <w:t>¿Qué aprenden las personas?</w:t>
      </w:r>
      <w:r>
        <w:rPr>
          <w:rFonts w:ascii="Times New Roman" w:hAnsi="Times New Roman"/>
          <w:sz w:val="24"/>
          <w:szCs w:val="24"/>
        </w:rPr>
        <w:t xml:space="preserve"> </w:t>
      </w:r>
      <w:r w:rsidRPr="00396445">
        <w:rPr>
          <w:rFonts w:ascii="Times New Roman" w:hAnsi="Times New Roman"/>
          <w:sz w:val="24"/>
          <w:szCs w:val="24"/>
        </w:rPr>
        <w:t>¿Cómo lo aprenden? ¿Qué papel desempeñan los “otros”?</w:t>
      </w:r>
    </w:p>
    <w:p w:rsidR="0005393C" w:rsidRPr="0005393C" w:rsidRDefault="0005393C" w:rsidP="0005393C">
      <w:pPr>
        <w:spacing w:line="276" w:lineRule="auto"/>
        <w:jc w:val="both"/>
        <w:rPr>
          <w:sz w:val="24"/>
          <w:szCs w:val="24"/>
          <w:lang w:val="es-AR"/>
        </w:rPr>
      </w:pPr>
      <w:r w:rsidRPr="002A6B7A">
        <w:rPr>
          <w:b/>
          <w:sz w:val="24"/>
          <w:szCs w:val="24"/>
          <w:lang w:val="es-AR"/>
        </w:rPr>
        <w:t>Aporte de la materia a la Formación Profesional del alumno.</w:t>
      </w:r>
    </w:p>
    <w:p w:rsidR="00B10953" w:rsidRDefault="00B10953" w:rsidP="00B10953">
      <w:pPr>
        <w:pStyle w:val="Sinespaciado"/>
        <w:spacing w:line="276" w:lineRule="auto"/>
        <w:ind w:firstLine="360"/>
        <w:jc w:val="both"/>
        <w:rPr>
          <w:rFonts w:ascii="Times New Roman" w:hAnsi="Times New Roman"/>
          <w:sz w:val="24"/>
          <w:szCs w:val="24"/>
        </w:rPr>
      </w:pPr>
      <w:r w:rsidRPr="00396445">
        <w:rPr>
          <w:rFonts w:ascii="Times New Roman" w:hAnsi="Times New Roman"/>
          <w:sz w:val="24"/>
          <w:szCs w:val="24"/>
        </w:rPr>
        <w:t>El objetivo que guía esta propuesta de trabajo se refiere fundamentalmente a que los alumnos aprendan a observar y analizar los procesos psicológicos que se ponen en marcha en la construcción del conocimiento del mundo y de nuestras relaciones en él.</w:t>
      </w:r>
      <w:r>
        <w:rPr>
          <w:rFonts w:ascii="Times New Roman" w:hAnsi="Times New Roman"/>
          <w:sz w:val="24"/>
          <w:szCs w:val="24"/>
        </w:rPr>
        <w:t xml:space="preserve"> </w:t>
      </w:r>
      <w:r w:rsidRPr="00396445">
        <w:rPr>
          <w:rFonts w:ascii="Times New Roman" w:hAnsi="Times New Roman"/>
          <w:sz w:val="24"/>
          <w:szCs w:val="24"/>
        </w:rPr>
        <w:t xml:space="preserve">La tarea, por lo tanto, se fundamenta en brindar </w:t>
      </w:r>
      <w:r w:rsidRPr="00396445">
        <w:rPr>
          <w:rFonts w:ascii="Times New Roman" w:hAnsi="Times New Roman"/>
          <w:sz w:val="24"/>
          <w:szCs w:val="24"/>
        </w:rPr>
        <w:lastRenderedPageBreak/>
        <w:t>aquellas nociones conceptuales y metodológicas necesarias que permitan al alumno el abordaje de estos procesos en su práctica profesional.</w:t>
      </w:r>
    </w:p>
    <w:p w:rsidR="00B10953" w:rsidRDefault="00B10953" w:rsidP="00B10953">
      <w:pPr>
        <w:pStyle w:val="Sinespaciado"/>
        <w:spacing w:line="276" w:lineRule="auto"/>
        <w:ind w:firstLine="360"/>
        <w:jc w:val="both"/>
        <w:rPr>
          <w:rFonts w:ascii="Times New Roman" w:hAnsi="Times New Roman"/>
          <w:sz w:val="24"/>
          <w:szCs w:val="24"/>
        </w:rPr>
      </w:pPr>
      <w:r w:rsidRPr="00396445">
        <w:rPr>
          <w:rFonts w:ascii="Times New Roman" w:hAnsi="Times New Roman"/>
          <w:sz w:val="24"/>
          <w:szCs w:val="24"/>
        </w:rPr>
        <w:t>Los aportes actuales y los conceptos básicos nos permiten comprender los procesos cognitivos y su explicación.</w:t>
      </w:r>
      <w:r>
        <w:rPr>
          <w:rFonts w:ascii="Times New Roman" w:hAnsi="Times New Roman"/>
          <w:sz w:val="24"/>
          <w:szCs w:val="24"/>
        </w:rPr>
        <w:t xml:space="preserve"> </w:t>
      </w:r>
      <w:r w:rsidRPr="00396445">
        <w:rPr>
          <w:rFonts w:ascii="Times New Roman" w:hAnsi="Times New Roman"/>
          <w:sz w:val="24"/>
          <w:szCs w:val="24"/>
        </w:rPr>
        <w:t xml:space="preserve">Del amplio campo de investigaciones cognitivistas, se tomarán aportes de autores americanos y europeos. </w:t>
      </w:r>
      <w:r>
        <w:rPr>
          <w:rFonts w:ascii="Times New Roman" w:hAnsi="Times New Roman"/>
          <w:sz w:val="24"/>
          <w:szCs w:val="24"/>
        </w:rPr>
        <w:t>É</w:t>
      </w:r>
      <w:r w:rsidRPr="00396445">
        <w:rPr>
          <w:rFonts w:ascii="Times New Roman" w:hAnsi="Times New Roman"/>
          <w:sz w:val="24"/>
          <w:szCs w:val="24"/>
        </w:rPr>
        <w:t xml:space="preserve">stos van a proporcionar el material necesario para discutir </w:t>
      </w:r>
      <w:r>
        <w:rPr>
          <w:rFonts w:ascii="Times New Roman" w:hAnsi="Times New Roman"/>
          <w:sz w:val="24"/>
          <w:szCs w:val="24"/>
        </w:rPr>
        <w:t>los</w:t>
      </w:r>
      <w:r w:rsidRPr="00396445">
        <w:rPr>
          <w:rFonts w:ascii="Times New Roman" w:hAnsi="Times New Roman"/>
          <w:sz w:val="24"/>
          <w:szCs w:val="24"/>
        </w:rPr>
        <w:t xml:space="preserve"> recorrido</w:t>
      </w:r>
      <w:r>
        <w:rPr>
          <w:rFonts w:ascii="Times New Roman" w:hAnsi="Times New Roman"/>
          <w:sz w:val="24"/>
          <w:szCs w:val="24"/>
        </w:rPr>
        <w:t>s</w:t>
      </w:r>
      <w:r w:rsidRPr="00396445">
        <w:rPr>
          <w:rFonts w:ascii="Times New Roman" w:hAnsi="Times New Roman"/>
          <w:sz w:val="24"/>
          <w:szCs w:val="24"/>
        </w:rPr>
        <w:t xml:space="preserve"> epistemológico, teórico y metodológico que surge</w:t>
      </w:r>
      <w:r>
        <w:rPr>
          <w:rFonts w:ascii="Times New Roman" w:hAnsi="Times New Roman"/>
          <w:sz w:val="24"/>
          <w:szCs w:val="24"/>
        </w:rPr>
        <w:t>n</w:t>
      </w:r>
      <w:r w:rsidRPr="00396445">
        <w:rPr>
          <w:rFonts w:ascii="Times New Roman" w:hAnsi="Times New Roman"/>
          <w:sz w:val="24"/>
          <w:szCs w:val="24"/>
        </w:rPr>
        <w:t xml:space="preserve"> en los diferentes dominios de problemas y que son la base fundamental para el desarrollo de las otras Unidades del Programa. La historia de la Psicología Cognitiva nos demuestra que sus aportes en la última mitad del siglo y en los años actuales se diversificaron</w:t>
      </w:r>
      <w:r>
        <w:rPr>
          <w:rFonts w:ascii="Times New Roman" w:hAnsi="Times New Roman"/>
          <w:sz w:val="24"/>
          <w:szCs w:val="24"/>
        </w:rPr>
        <w:t>,</w:t>
      </w:r>
      <w:r w:rsidRPr="00396445">
        <w:rPr>
          <w:rFonts w:ascii="Times New Roman" w:hAnsi="Times New Roman"/>
          <w:sz w:val="24"/>
          <w:szCs w:val="24"/>
        </w:rPr>
        <w:t xml:space="preserve"> llegando sus influencias al ámbito de distintas disciplinas: la </w:t>
      </w:r>
      <w:r>
        <w:rPr>
          <w:rFonts w:ascii="Times New Roman" w:hAnsi="Times New Roman"/>
          <w:sz w:val="24"/>
          <w:szCs w:val="24"/>
        </w:rPr>
        <w:t>N</w:t>
      </w:r>
      <w:r w:rsidRPr="00396445">
        <w:rPr>
          <w:rFonts w:ascii="Times New Roman" w:hAnsi="Times New Roman"/>
          <w:sz w:val="24"/>
          <w:szCs w:val="24"/>
        </w:rPr>
        <w:t xml:space="preserve">eurología, la </w:t>
      </w:r>
      <w:r>
        <w:rPr>
          <w:rFonts w:ascii="Times New Roman" w:hAnsi="Times New Roman"/>
          <w:sz w:val="24"/>
          <w:szCs w:val="24"/>
        </w:rPr>
        <w:t>P</w:t>
      </w:r>
      <w:r w:rsidRPr="00396445">
        <w:rPr>
          <w:rFonts w:ascii="Times New Roman" w:hAnsi="Times New Roman"/>
          <w:sz w:val="24"/>
          <w:szCs w:val="24"/>
        </w:rPr>
        <w:t xml:space="preserve">edagogía, la </w:t>
      </w:r>
      <w:r>
        <w:rPr>
          <w:rFonts w:ascii="Times New Roman" w:hAnsi="Times New Roman"/>
          <w:sz w:val="24"/>
          <w:szCs w:val="24"/>
        </w:rPr>
        <w:t>Educación, la N</w:t>
      </w:r>
      <w:r w:rsidRPr="00396445">
        <w:rPr>
          <w:rFonts w:ascii="Times New Roman" w:hAnsi="Times New Roman"/>
          <w:sz w:val="24"/>
          <w:szCs w:val="24"/>
        </w:rPr>
        <w:t xml:space="preserve">europsicología, la </w:t>
      </w:r>
      <w:r>
        <w:rPr>
          <w:rFonts w:ascii="Times New Roman" w:hAnsi="Times New Roman"/>
          <w:sz w:val="24"/>
          <w:szCs w:val="24"/>
        </w:rPr>
        <w:t>L</w:t>
      </w:r>
      <w:r w:rsidRPr="00396445">
        <w:rPr>
          <w:rFonts w:ascii="Times New Roman" w:hAnsi="Times New Roman"/>
          <w:sz w:val="24"/>
          <w:szCs w:val="24"/>
        </w:rPr>
        <w:t>ingüística</w:t>
      </w:r>
      <w:r>
        <w:rPr>
          <w:rFonts w:ascii="Times New Roman" w:hAnsi="Times New Roman"/>
          <w:sz w:val="24"/>
          <w:szCs w:val="24"/>
        </w:rPr>
        <w:t>,</w:t>
      </w:r>
      <w:r w:rsidRPr="00396445">
        <w:rPr>
          <w:rFonts w:ascii="Times New Roman" w:hAnsi="Times New Roman"/>
          <w:sz w:val="24"/>
          <w:szCs w:val="24"/>
        </w:rPr>
        <w:t xml:space="preserve"> la </w:t>
      </w:r>
      <w:r>
        <w:rPr>
          <w:rFonts w:ascii="Times New Roman" w:hAnsi="Times New Roman"/>
          <w:sz w:val="24"/>
          <w:szCs w:val="24"/>
        </w:rPr>
        <w:t>F</w:t>
      </w:r>
      <w:r w:rsidRPr="00396445">
        <w:rPr>
          <w:rFonts w:ascii="Times New Roman" w:hAnsi="Times New Roman"/>
          <w:sz w:val="24"/>
          <w:szCs w:val="24"/>
        </w:rPr>
        <w:t>ilosofía</w:t>
      </w:r>
      <w:r>
        <w:rPr>
          <w:rFonts w:ascii="Times New Roman" w:hAnsi="Times New Roman"/>
          <w:sz w:val="24"/>
          <w:szCs w:val="24"/>
        </w:rPr>
        <w:t xml:space="preserve"> y</w:t>
      </w:r>
      <w:r w:rsidRPr="00396445">
        <w:rPr>
          <w:rFonts w:ascii="Times New Roman" w:hAnsi="Times New Roman"/>
          <w:sz w:val="24"/>
          <w:szCs w:val="24"/>
        </w:rPr>
        <w:t xml:space="preserve"> la </w:t>
      </w:r>
      <w:r>
        <w:rPr>
          <w:rFonts w:ascii="Times New Roman" w:hAnsi="Times New Roman"/>
          <w:sz w:val="24"/>
          <w:szCs w:val="24"/>
        </w:rPr>
        <w:t>A</w:t>
      </w:r>
      <w:r w:rsidRPr="00396445">
        <w:rPr>
          <w:rFonts w:ascii="Times New Roman" w:hAnsi="Times New Roman"/>
          <w:sz w:val="24"/>
          <w:szCs w:val="24"/>
        </w:rPr>
        <w:t>ntropología son algunas de las disciplinas que se nutren de sus influencias.</w:t>
      </w:r>
    </w:p>
    <w:p w:rsidR="0036641D" w:rsidRPr="00703707" w:rsidRDefault="0036641D" w:rsidP="006177E8">
      <w:pPr>
        <w:spacing w:line="276" w:lineRule="auto"/>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3.- OBJETIVOS</w:t>
      </w:r>
    </w:p>
    <w:p w:rsidR="00B10953" w:rsidRPr="00B10953" w:rsidRDefault="00B10953" w:rsidP="00B10953">
      <w:pPr>
        <w:spacing w:line="276" w:lineRule="auto"/>
        <w:jc w:val="both"/>
        <w:rPr>
          <w:sz w:val="24"/>
          <w:szCs w:val="24"/>
        </w:rPr>
      </w:pPr>
      <w:r w:rsidRPr="00B10953">
        <w:rPr>
          <w:sz w:val="24"/>
          <w:szCs w:val="24"/>
        </w:rPr>
        <w:t>a) Competencias cognitivas:</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Conocer y analizar los desarrollos teóricos y epistemológicos de la Psicología Cognitiva.</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Conocer los desarrollos e implicancias actuales de esta perspectiva teórica.</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Comprender la importancia de los diferentes procesos psicológicos.</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Analizar los procesos psicológicos y sus manifestaciones en la relación de las personas con su entorno.</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Comprender los problemas centrales ligados al funcionamiento de la mente, específicamente a aquellos inherentes al estudio de los procesos psicológicos básicos.</w:t>
      </w:r>
    </w:p>
    <w:p w:rsidR="00B10953" w:rsidRPr="00B10953" w:rsidRDefault="00B10953" w:rsidP="00B10953">
      <w:pPr>
        <w:spacing w:line="276" w:lineRule="auto"/>
        <w:jc w:val="both"/>
        <w:rPr>
          <w:sz w:val="24"/>
          <w:szCs w:val="24"/>
        </w:rPr>
      </w:pPr>
      <w:r w:rsidRPr="00B10953">
        <w:rPr>
          <w:sz w:val="24"/>
          <w:szCs w:val="24"/>
        </w:rPr>
        <w:t>b) Competencias lingüísticas:</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Desarrollar el lenguaje específico de la disciplina.</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Construir trabajos de divulgación científica.</w:t>
      </w:r>
    </w:p>
    <w:p w:rsidR="00B10953" w:rsidRPr="00B10953" w:rsidRDefault="00B10953" w:rsidP="00B10953">
      <w:pPr>
        <w:spacing w:line="276" w:lineRule="auto"/>
        <w:jc w:val="both"/>
        <w:rPr>
          <w:sz w:val="24"/>
          <w:szCs w:val="24"/>
        </w:rPr>
      </w:pPr>
      <w:r w:rsidRPr="00B10953">
        <w:rPr>
          <w:sz w:val="24"/>
          <w:szCs w:val="24"/>
        </w:rPr>
        <w:t>c) Competencias técnico-instrumentales:</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Conocer las principales hipótesis y teorías que brindan un marco y contexto fundamentado, comprensivo y explicativo para las problemáticas planteadas.</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Manejar estrategias y técnicas metodológicas orientadas al estudio empírico (investigación primaria) de procesos psicológicos básicos.</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Desarrollar una actitud analítica y crítica respecto al trabajo de investigación y la validación de hipótesis y teorías.</w:t>
      </w:r>
    </w:p>
    <w:p w:rsidR="00B10953" w:rsidRPr="00B10953" w:rsidRDefault="00B10953" w:rsidP="00B10953">
      <w:pPr>
        <w:spacing w:line="276" w:lineRule="auto"/>
        <w:jc w:val="both"/>
        <w:rPr>
          <w:sz w:val="24"/>
          <w:szCs w:val="24"/>
        </w:rPr>
      </w:pPr>
      <w:r w:rsidRPr="00B10953">
        <w:rPr>
          <w:sz w:val="24"/>
          <w:szCs w:val="24"/>
        </w:rPr>
        <w:t>d) Competencias éticas-axiológicas-deontológicas:</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Comprender la importancia de la ética profesional en el diseño y construcción de un trabajo científico.</w:t>
      </w:r>
    </w:p>
    <w:p w:rsidR="00B10953" w:rsidRPr="00B10953" w:rsidRDefault="00B10953" w:rsidP="00B10953">
      <w:pPr>
        <w:spacing w:line="276" w:lineRule="auto"/>
        <w:jc w:val="both"/>
        <w:rPr>
          <w:sz w:val="24"/>
          <w:szCs w:val="24"/>
        </w:rPr>
      </w:pPr>
      <w:r w:rsidRPr="00B10953">
        <w:rPr>
          <w:sz w:val="24"/>
          <w:szCs w:val="24"/>
        </w:rPr>
        <w:t>e) Competencias de relaciones interpersonales:</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Comprender la importancia de las relaciones interpersonales en el trabajo en equipo.</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Cooperar en la producción de un trabajo de investigación.</w:t>
      </w:r>
    </w:p>
    <w:p w:rsidR="00B10953" w:rsidRPr="00B10953" w:rsidRDefault="00B10953" w:rsidP="00B10953">
      <w:pPr>
        <w:spacing w:line="276" w:lineRule="auto"/>
        <w:jc w:val="both"/>
        <w:rPr>
          <w:sz w:val="24"/>
          <w:szCs w:val="24"/>
        </w:rPr>
      </w:pPr>
      <w:r w:rsidRPr="00B10953">
        <w:rPr>
          <w:sz w:val="24"/>
          <w:szCs w:val="24"/>
        </w:rPr>
        <w:t>f) Competencias de actuación, inserción e intervención laboral:</w:t>
      </w:r>
    </w:p>
    <w:p w:rsidR="00B10953" w:rsidRPr="00B10953" w:rsidRDefault="00B10953" w:rsidP="00B10953">
      <w:pPr>
        <w:pStyle w:val="Prrafodelista"/>
        <w:numPr>
          <w:ilvl w:val="0"/>
          <w:numId w:val="2"/>
        </w:numPr>
        <w:spacing w:line="276" w:lineRule="auto"/>
        <w:jc w:val="both"/>
        <w:rPr>
          <w:sz w:val="24"/>
          <w:szCs w:val="24"/>
        </w:rPr>
      </w:pPr>
      <w:r w:rsidRPr="00B10953">
        <w:rPr>
          <w:sz w:val="24"/>
          <w:szCs w:val="24"/>
        </w:rPr>
        <w:t>Lograr competencias para llevar a cabo experiencias concretas, que permitan explorar y analizar aspectos psicológicos fundamentales que el ser humano pone en juego en su cotidianeidad.</w:t>
      </w:r>
    </w:p>
    <w:p w:rsidR="00B10953" w:rsidRPr="00B10953" w:rsidRDefault="00B10953" w:rsidP="00B10953">
      <w:pPr>
        <w:spacing w:line="276" w:lineRule="auto"/>
        <w:jc w:val="both"/>
        <w:rPr>
          <w:sz w:val="24"/>
          <w:szCs w:val="24"/>
        </w:rPr>
      </w:pPr>
    </w:p>
    <w:p w:rsidR="00B10953" w:rsidRPr="00B10953" w:rsidRDefault="00B10953" w:rsidP="00B10953">
      <w:pPr>
        <w:spacing w:line="276" w:lineRule="auto"/>
        <w:jc w:val="both"/>
        <w:rPr>
          <w:sz w:val="24"/>
          <w:szCs w:val="24"/>
        </w:rPr>
      </w:pPr>
      <w:r w:rsidRPr="00B10953">
        <w:rPr>
          <w:sz w:val="24"/>
          <w:szCs w:val="24"/>
        </w:rPr>
        <w:lastRenderedPageBreak/>
        <w:t>g) Competencias de autonomía y creatividad:</w:t>
      </w:r>
    </w:p>
    <w:p w:rsidR="008D2922" w:rsidRPr="00B10953" w:rsidRDefault="00B10953" w:rsidP="00B10953">
      <w:pPr>
        <w:pStyle w:val="Prrafodelista"/>
        <w:numPr>
          <w:ilvl w:val="0"/>
          <w:numId w:val="2"/>
        </w:numPr>
        <w:spacing w:line="276" w:lineRule="auto"/>
        <w:jc w:val="both"/>
        <w:rPr>
          <w:sz w:val="24"/>
          <w:szCs w:val="24"/>
        </w:rPr>
      </w:pPr>
      <w:r w:rsidRPr="00B10953">
        <w:rPr>
          <w:sz w:val="24"/>
          <w:szCs w:val="24"/>
        </w:rPr>
        <w:t>Conocer literatura científica actualizada sobre cada temática y desarrollar habilidades para la búsqueda y utilización de documentación científica.</w:t>
      </w:r>
    </w:p>
    <w:p w:rsidR="006F4B2E" w:rsidRPr="006F4B2E" w:rsidRDefault="00742CDB" w:rsidP="006F4B2E">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4.- CONTENIDOS MÍNIMOS</w:t>
      </w:r>
    </w:p>
    <w:p w:rsidR="006F4B2E" w:rsidRPr="006F4B2E" w:rsidRDefault="006F4B2E" w:rsidP="006F4B2E">
      <w:pPr>
        <w:spacing w:line="276" w:lineRule="auto"/>
        <w:jc w:val="both"/>
        <w:rPr>
          <w:sz w:val="24"/>
          <w:szCs w:val="24"/>
        </w:rPr>
      </w:pPr>
      <w:r w:rsidRPr="006F4B2E">
        <w:rPr>
          <w:sz w:val="24"/>
          <w:szCs w:val="24"/>
        </w:rPr>
        <w:t>1-</w:t>
      </w:r>
      <w:r w:rsidRPr="006F4B2E">
        <w:rPr>
          <w:sz w:val="24"/>
          <w:szCs w:val="24"/>
        </w:rPr>
        <w:tab/>
        <w:t>Introducción al estudio de la Psicología Cognitiva.</w:t>
      </w:r>
      <w:r w:rsidR="006A4533">
        <w:rPr>
          <w:sz w:val="24"/>
          <w:szCs w:val="24"/>
        </w:rPr>
        <w:t xml:space="preserve"> El Sujeto de la Psicología Cognitiva</w:t>
      </w:r>
    </w:p>
    <w:p w:rsidR="006F4B2E" w:rsidRPr="006F4B2E" w:rsidRDefault="006F4B2E" w:rsidP="006F4B2E">
      <w:pPr>
        <w:spacing w:line="276" w:lineRule="auto"/>
        <w:jc w:val="both"/>
        <w:rPr>
          <w:sz w:val="24"/>
          <w:szCs w:val="24"/>
        </w:rPr>
      </w:pPr>
      <w:r w:rsidRPr="006F4B2E">
        <w:rPr>
          <w:sz w:val="24"/>
          <w:szCs w:val="24"/>
        </w:rPr>
        <w:t>2-</w:t>
      </w:r>
      <w:r w:rsidRPr="006F4B2E">
        <w:rPr>
          <w:sz w:val="24"/>
          <w:szCs w:val="24"/>
        </w:rPr>
        <w:tab/>
      </w:r>
      <w:r w:rsidR="006A4533">
        <w:rPr>
          <w:sz w:val="24"/>
          <w:szCs w:val="24"/>
        </w:rPr>
        <w:t xml:space="preserve">Procesos cognitivos: </w:t>
      </w:r>
      <w:r w:rsidR="006A4533" w:rsidRPr="006F4B2E">
        <w:rPr>
          <w:sz w:val="24"/>
          <w:szCs w:val="24"/>
        </w:rPr>
        <w:t>Memoria y Pensamiento</w:t>
      </w:r>
      <w:r w:rsidRPr="006F4B2E">
        <w:rPr>
          <w:sz w:val="24"/>
          <w:szCs w:val="24"/>
        </w:rPr>
        <w:t>.</w:t>
      </w:r>
    </w:p>
    <w:p w:rsidR="006F4B2E" w:rsidRPr="006F4B2E" w:rsidRDefault="006F4B2E" w:rsidP="006F4B2E">
      <w:pPr>
        <w:spacing w:line="276" w:lineRule="auto"/>
        <w:jc w:val="both"/>
        <w:rPr>
          <w:sz w:val="24"/>
          <w:szCs w:val="24"/>
        </w:rPr>
      </w:pPr>
      <w:r w:rsidRPr="006F4B2E">
        <w:rPr>
          <w:sz w:val="24"/>
          <w:szCs w:val="24"/>
        </w:rPr>
        <w:t>3-</w:t>
      </w:r>
      <w:r w:rsidRPr="006F4B2E">
        <w:rPr>
          <w:sz w:val="24"/>
          <w:szCs w:val="24"/>
        </w:rPr>
        <w:tab/>
      </w:r>
      <w:r w:rsidR="006A4533" w:rsidRPr="006F4B2E">
        <w:rPr>
          <w:sz w:val="24"/>
          <w:szCs w:val="24"/>
        </w:rPr>
        <w:t>Percepción y Atención</w:t>
      </w:r>
    </w:p>
    <w:p w:rsidR="006F4B2E" w:rsidRPr="006F4B2E" w:rsidRDefault="006F4B2E" w:rsidP="006F4B2E">
      <w:pPr>
        <w:spacing w:line="276" w:lineRule="auto"/>
        <w:jc w:val="both"/>
        <w:rPr>
          <w:sz w:val="24"/>
          <w:szCs w:val="24"/>
        </w:rPr>
      </w:pPr>
      <w:r w:rsidRPr="006F4B2E">
        <w:rPr>
          <w:sz w:val="24"/>
          <w:szCs w:val="24"/>
        </w:rPr>
        <w:t>4-</w:t>
      </w:r>
      <w:r w:rsidRPr="006F4B2E">
        <w:rPr>
          <w:sz w:val="24"/>
          <w:szCs w:val="24"/>
        </w:rPr>
        <w:tab/>
      </w:r>
      <w:r w:rsidR="006A4533" w:rsidRPr="006F4B2E">
        <w:rPr>
          <w:sz w:val="24"/>
          <w:szCs w:val="24"/>
        </w:rPr>
        <w:t xml:space="preserve">Aprendizaje y </w:t>
      </w:r>
      <w:r w:rsidRPr="006F4B2E">
        <w:rPr>
          <w:sz w:val="24"/>
          <w:szCs w:val="24"/>
        </w:rPr>
        <w:t>Motivación.</w:t>
      </w:r>
      <w:r w:rsidR="006A4533" w:rsidRPr="006A4533">
        <w:rPr>
          <w:sz w:val="24"/>
          <w:szCs w:val="24"/>
        </w:rPr>
        <w:t xml:space="preserve"> </w:t>
      </w:r>
    </w:p>
    <w:p w:rsidR="00985EF4" w:rsidRPr="00703707" w:rsidRDefault="006F4B2E" w:rsidP="006F4B2E">
      <w:pPr>
        <w:spacing w:line="276" w:lineRule="auto"/>
        <w:jc w:val="both"/>
        <w:rPr>
          <w:sz w:val="24"/>
          <w:szCs w:val="24"/>
        </w:rPr>
      </w:pPr>
      <w:r w:rsidRPr="006F4B2E">
        <w:rPr>
          <w:sz w:val="24"/>
          <w:szCs w:val="24"/>
        </w:rPr>
        <w:t>5-</w:t>
      </w:r>
      <w:r w:rsidRPr="006F4B2E">
        <w:rPr>
          <w:sz w:val="24"/>
          <w:szCs w:val="24"/>
        </w:rPr>
        <w:tab/>
      </w:r>
      <w:r w:rsidR="006A4533">
        <w:rPr>
          <w:sz w:val="24"/>
          <w:szCs w:val="24"/>
        </w:rPr>
        <w:t xml:space="preserve">La Psicología Cognitiva y la Psicoterapia. </w:t>
      </w:r>
    </w:p>
    <w:p w:rsidR="0036641D" w:rsidRPr="00703707" w:rsidRDefault="0036641D" w:rsidP="006177E8">
      <w:pPr>
        <w:spacing w:line="276" w:lineRule="auto"/>
        <w:ind w:hanging="2"/>
        <w:rPr>
          <w:sz w:val="24"/>
          <w:szCs w:val="24"/>
        </w:rPr>
      </w:pPr>
    </w:p>
    <w:p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5.- CONTENIDOS CURRICULARES BÁSICOS</w:t>
      </w:r>
    </w:p>
    <w:p w:rsidR="00742CDB" w:rsidRPr="00AC683F" w:rsidRDefault="00AC683F" w:rsidP="00AC683F">
      <w:pPr>
        <w:pStyle w:val="Prrafodelista"/>
        <w:numPr>
          <w:ilvl w:val="0"/>
          <w:numId w:val="2"/>
        </w:numPr>
        <w:spacing w:line="276" w:lineRule="auto"/>
        <w:jc w:val="both"/>
        <w:rPr>
          <w:sz w:val="24"/>
          <w:szCs w:val="24"/>
        </w:rPr>
      </w:pPr>
      <w:r w:rsidRPr="00AC683F">
        <w:rPr>
          <w:b/>
          <w:sz w:val="24"/>
          <w:szCs w:val="24"/>
        </w:rPr>
        <w:t>Procesos Biopsicosociales</w:t>
      </w:r>
      <w:r>
        <w:rPr>
          <w:sz w:val="24"/>
          <w:szCs w:val="24"/>
        </w:rPr>
        <w:t xml:space="preserve">. Procesos </w:t>
      </w:r>
      <w:r w:rsidRPr="00AC683F">
        <w:rPr>
          <w:sz w:val="24"/>
          <w:szCs w:val="24"/>
        </w:rPr>
        <w:t>psicol</w:t>
      </w:r>
      <w:r>
        <w:rPr>
          <w:sz w:val="24"/>
          <w:szCs w:val="24"/>
        </w:rPr>
        <w:t xml:space="preserve">ógicos: procesos </w:t>
      </w:r>
      <w:r w:rsidRPr="00AC683F">
        <w:rPr>
          <w:sz w:val="24"/>
          <w:szCs w:val="24"/>
        </w:rPr>
        <w:t>que se refieren a las dimensiones relacionadas con el conocimiento, sus condiciones de posibilidad y su construcción</w:t>
      </w:r>
      <w:r>
        <w:rPr>
          <w:sz w:val="24"/>
          <w:szCs w:val="24"/>
        </w:rPr>
        <w:t>.</w:t>
      </w: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6</w:t>
      </w:r>
      <w:r w:rsidR="0036641D" w:rsidRPr="00703707">
        <w:rPr>
          <w:b/>
          <w:sz w:val="24"/>
          <w:szCs w:val="24"/>
        </w:rPr>
        <w:t xml:space="preserve">.- CONTENIDOS </w:t>
      </w:r>
      <w:r w:rsidRPr="00703707">
        <w:rPr>
          <w:b/>
          <w:sz w:val="24"/>
          <w:szCs w:val="24"/>
        </w:rPr>
        <w:t xml:space="preserve">PROGRAMÁTICOS </w:t>
      </w:r>
      <w:r w:rsidR="0036641D" w:rsidRPr="00703707">
        <w:rPr>
          <w:b/>
          <w:sz w:val="24"/>
          <w:szCs w:val="24"/>
        </w:rPr>
        <w:t>Y BIBLIOGRAFÍA</w:t>
      </w:r>
    </w:p>
    <w:p w:rsidR="00D5214B" w:rsidRDefault="00D5214B" w:rsidP="00D5214B">
      <w:pPr>
        <w:pStyle w:val="Sinespaciado"/>
        <w:spacing w:line="276" w:lineRule="auto"/>
        <w:rPr>
          <w:rFonts w:ascii="Times New Roman" w:eastAsia="Times New Roman" w:hAnsi="Times New Roman"/>
          <w:sz w:val="24"/>
          <w:szCs w:val="24"/>
          <w:lang w:val="es-ES" w:eastAsia="es-ES"/>
        </w:rPr>
      </w:pPr>
    </w:p>
    <w:p w:rsidR="00D5214B" w:rsidRDefault="00D5214B" w:rsidP="00D5214B">
      <w:pPr>
        <w:pStyle w:val="Sinespaciado"/>
        <w:spacing w:line="276" w:lineRule="auto"/>
        <w:rPr>
          <w:rFonts w:ascii="Times New Roman" w:hAnsi="Times New Roman"/>
          <w:b/>
          <w:bCs/>
          <w:sz w:val="24"/>
          <w:szCs w:val="24"/>
        </w:rPr>
      </w:pPr>
      <w:r w:rsidRPr="001151CE">
        <w:rPr>
          <w:rFonts w:ascii="Times New Roman" w:hAnsi="Times New Roman"/>
          <w:b/>
          <w:bCs/>
          <w:sz w:val="24"/>
          <w:szCs w:val="24"/>
        </w:rPr>
        <w:t>Unidad I: Introducción al estudio de la Psicología Cognitiva.</w:t>
      </w:r>
    </w:p>
    <w:p w:rsidR="00D5214B" w:rsidRPr="00862259" w:rsidRDefault="00D5214B" w:rsidP="00D5214B">
      <w:pPr>
        <w:spacing w:line="276" w:lineRule="auto"/>
        <w:jc w:val="both"/>
        <w:rPr>
          <w:b/>
          <w:bCs/>
          <w:i/>
          <w:sz w:val="24"/>
          <w:szCs w:val="24"/>
        </w:rPr>
      </w:pPr>
      <w:r>
        <w:rPr>
          <w:bCs/>
          <w:sz w:val="24"/>
          <w:szCs w:val="24"/>
        </w:rPr>
        <w:t xml:space="preserve">Definición de Psicología Cognitiva. </w:t>
      </w:r>
      <w:r w:rsidRPr="00862259">
        <w:rPr>
          <w:bCs/>
          <w:sz w:val="24"/>
          <w:szCs w:val="24"/>
        </w:rPr>
        <w:t>Fundamentación epistemológica de la Psicología Cognitiva. Contexto histórico de</w:t>
      </w:r>
      <w:r>
        <w:rPr>
          <w:bCs/>
          <w:sz w:val="24"/>
          <w:szCs w:val="24"/>
        </w:rPr>
        <w:t xml:space="preserve"> su </w:t>
      </w:r>
      <w:r w:rsidRPr="00862259">
        <w:rPr>
          <w:bCs/>
          <w:sz w:val="24"/>
          <w:szCs w:val="24"/>
        </w:rPr>
        <w:t>surgimi</w:t>
      </w:r>
      <w:r>
        <w:rPr>
          <w:bCs/>
          <w:sz w:val="24"/>
          <w:szCs w:val="24"/>
        </w:rPr>
        <w:t>ento como disciplina científica:</w:t>
      </w:r>
      <w:r w:rsidRPr="00862259">
        <w:rPr>
          <w:bCs/>
          <w:sz w:val="24"/>
          <w:szCs w:val="24"/>
        </w:rPr>
        <w:t xml:space="preserve"> </w:t>
      </w:r>
      <w:r>
        <w:rPr>
          <w:bCs/>
          <w:sz w:val="24"/>
          <w:szCs w:val="24"/>
        </w:rPr>
        <w:t>d</w:t>
      </w:r>
      <w:r w:rsidRPr="00862259">
        <w:rPr>
          <w:bCs/>
          <w:sz w:val="24"/>
          <w:szCs w:val="24"/>
        </w:rPr>
        <w:t>el Conductismo a la Psicología Cognitiva. El enfoque del Procesamiento de la Información</w:t>
      </w:r>
      <w:r>
        <w:rPr>
          <w:bCs/>
          <w:sz w:val="24"/>
          <w:szCs w:val="24"/>
        </w:rPr>
        <w:t>:</w:t>
      </w:r>
      <w:r w:rsidRPr="00AC2EFA">
        <w:rPr>
          <w:bCs/>
          <w:sz w:val="24"/>
          <w:szCs w:val="24"/>
        </w:rPr>
        <w:t xml:space="preserve"> </w:t>
      </w:r>
      <w:r>
        <w:rPr>
          <w:bCs/>
          <w:sz w:val="24"/>
          <w:szCs w:val="24"/>
        </w:rPr>
        <w:t>m</w:t>
      </w:r>
      <w:r w:rsidRPr="00862259">
        <w:rPr>
          <w:bCs/>
          <w:sz w:val="24"/>
          <w:szCs w:val="24"/>
        </w:rPr>
        <w:t>etáfora mente</w:t>
      </w:r>
      <w:r>
        <w:rPr>
          <w:bCs/>
          <w:sz w:val="24"/>
          <w:szCs w:val="24"/>
        </w:rPr>
        <w:t>-</w:t>
      </w:r>
      <w:r w:rsidRPr="00862259">
        <w:rPr>
          <w:bCs/>
          <w:sz w:val="24"/>
          <w:szCs w:val="24"/>
        </w:rPr>
        <w:t>ordenador. Estructuras, procesos y re</w:t>
      </w:r>
      <w:r>
        <w:rPr>
          <w:bCs/>
          <w:sz w:val="24"/>
          <w:szCs w:val="24"/>
        </w:rPr>
        <w:t>presentaciones del conocimiento</w:t>
      </w:r>
      <w:r w:rsidRPr="00862259">
        <w:rPr>
          <w:bCs/>
          <w:sz w:val="24"/>
          <w:szCs w:val="24"/>
        </w:rPr>
        <w:t>. Los métodos de la Psicología Cognitiva</w:t>
      </w:r>
      <w:r>
        <w:rPr>
          <w:bCs/>
          <w:sz w:val="24"/>
          <w:szCs w:val="24"/>
        </w:rPr>
        <w:t>:</w:t>
      </w:r>
      <w:r w:rsidRPr="00862259">
        <w:rPr>
          <w:bCs/>
          <w:sz w:val="24"/>
          <w:szCs w:val="24"/>
        </w:rPr>
        <w:t xml:space="preserve"> </w:t>
      </w:r>
      <w:r>
        <w:rPr>
          <w:bCs/>
          <w:sz w:val="24"/>
          <w:szCs w:val="24"/>
        </w:rPr>
        <w:t>m</w:t>
      </w:r>
      <w:r w:rsidRPr="00862259">
        <w:rPr>
          <w:bCs/>
          <w:sz w:val="24"/>
          <w:szCs w:val="24"/>
        </w:rPr>
        <w:t xml:space="preserve">étodo experimental, </w:t>
      </w:r>
      <w:r>
        <w:rPr>
          <w:bCs/>
          <w:sz w:val="24"/>
          <w:szCs w:val="24"/>
        </w:rPr>
        <w:t>i</w:t>
      </w:r>
      <w:r w:rsidRPr="00862259">
        <w:rPr>
          <w:bCs/>
          <w:sz w:val="24"/>
          <w:szCs w:val="24"/>
        </w:rPr>
        <w:t xml:space="preserve">ntrospección, </w:t>
      </w:r>
      <w:r>
        <w:rPr>
          <w:bCs/>
          <w:sz w:val="24"/>
          <w:szCs w:val="24"/>
        </w:rPr>
        <w:t>s</w:t>
      </w:r>
      <w:r w:rsidRPr="00862259">
        <w:rPr>
          <w:bCs/>
          <w:sz w:val="24"/>
          <w:szCs w:val="24"/>
        </w:rPr>
        <w:t xml:space="preserve">imulación e </w:t>
      </w:r>
      <w:r>
        <w:rPr>
          <w:bCs/>
          <w:sz w:val="24"/>
          <w:szCs w:val="24"/>
        </w:rPr>
        <w:t>i</w:t>
      </w:r>
      <w:r w:rsidRPr="00862259">
        <w:rPr>
          <w:bCs/>
          <w:sz w:val="24"/>
          <w:szCs w:val="24"/>
        </w:rPr>
        <w:t xml:space="preserve">nteligencia </w:t>
      </w:r>
      <w:r>
        <w:rPr>
          <w:bCs/>
          <w:sz w:val="24"/>
          <w:szCs w:val="24"/>
        </w:rPr>
        <w:t>a</w:t>
      </w:r>
      <w:r w:rsidRPr="00862259">
        <w:rPr>
          <w:bCs/>
          <w:sz w:val="24"/>
          <w:szCs w:val="24"/>
        </w:rPr>
        <w:t>rtificial.</w:t>
      </w:r>
      <w:r>
        <w:rPr>
          <w:bCs/>
          <w:sz w:val="24"/>
          <w:szCs w:val="24"/>
        </w:rPr>
        <w:t xml:space="preserve"> Nuevas metáforas para el estudio de la mente.</w:t>
      </w:r>
    </w:p>
    <w:p w:rsidR="00D5214B" w:rsidRDefault="00D5214B" w:rsidP="00D5214B">
      <w:pPr>
        <w:spacing w:line="276" w:lineRule="auto"/>
        <w:ind w:hanging="2"/>
        <w:jc w:val="both"/>
        <w:rPr>
          <w:b/>
          <w:sz w:val="24"/>
          <w:szCs w:val="24"/>
        </w:rPr>
      </w:pPr>
      <w:r w:rsidRPr="00D5214B">
        <w:rPr>
          <w:b/>
          <w:sz w:val="24"/>
          <w:szCs w:val="24"/>
        </w:rPr>
        <w:t>Unidad II: Percepción y Atención.</w:t>
      </w:r>
    </w:p>
    <w:p w:rsidR="00D5214B" w:rsidRPr="00D5214B" w:rsidRDefault="00D5214B" w:rsidP="00D5214B">
      <w:pPr>
        <w:spacing w:line="276" w:lineRule="auto"/>
        <w:ind w:hanging="2"/>
        <w:jc w:val="both"/>
        <w:rPr>
          <w:b/>
          <w:sz w:val="24"/>
          <w:szCs w:val="24"/>
        </w:rPr>
      </w:pPr>
      <w:r w:rsidRPr="00D5214B">
        <w:rPr>
          <w:b/>
          <w:sz w:val="24"/>
          <w:szCs w:val="24"/>
        </w:rPr>
        <w:t>Percepción.</w:t>
      </w:r>
    </w:p>
    <w:p w:rsidR="00D5214B" w:rsidRPr="00D5214B" w:rsidRDefault="00D5214B" w:rsidP="00D5214B">
      <w:pPr>
        <w:spacing w:line="276" w:lineRule="auto"/>
        <w:ind w:hanging="2"/>
        <w:jc w:val="both"/>
        <w:rPr>
          <w:sz w:val="24"/>
          <w:szCs w:val="24"/>
        </w:rPr>
      </w:pPr>
      <w:r w:rsidRPr="00D5214B">
        <w:rPr>
          <w:sz w:val="24"/>
          <w:szCs w:val="24"/>
        </w:rPr>
        <w:t>Definición de Percepción. Componentes del proceso perceptual. Enfoques explicativos. Modelos teóricos de la percepción.</w:t>
      </w:r>
    </w:p>
    <w:p w:rsidR="00D5214B" w:rsidRPr="00D5214B" w:rsidRDefault="00D5214B" w:rsidP="00D5214B">
      <w:pPr>
        <w:spacing w:line="276" w:lineRule="auto"/>
        <w:ind w:hanging="2"/>
        <w:jc w:val="both"/>
        <w:rPr>
          <w:b/>
          <w:sz w:val="24"/>
          <w:szCs w:val="24"/>
        </w:rPr>
      </w:pPr>
      <w:r w:rsidRPr="00D5214B">
        <w:rPr>
          <w:b/>
          <w:sz w:val="24"/>
          <w:szCs w:val="24"/>
        </w:rPr>
        <w:t>Atención.</w:t>
      </w:r>
    </w:p>
    <w:p w:rsidR="00D5214B" w:rsidRDefault="00D5214B" w:rsidP="00D5214B">
      <w:pPr>
        <w:spacing w:line="276" w:lineRule="auto"/>
        <w:ind w:hanging="2"/>
        <w:jc w:val="both"/>
        <w:rPr>
          <w:sz w:val="24"/>
          <w:szCs w:val="24"/>
        </w:rPr>
      </w:pPr>
      <w:r w:rsidRPr="00D5214B">
        <w:rPr>
          <w:sz w:val="24"/>
          <w:szCs w:val="24"/>
        </w:rPr>
        <w:t>Definición de Atención. Tipos de Atención, modelos explicativos de la Atención. Acciones automáticas, parcialmente automáticas y deliberadamente controladas. Relación de la Atención con otros procesos cognitivos. Atención, Funciones Ejecutivas y Evaluación Psicológica.</w:t>
      </w:r>
    </w:p>
    <w:p w:rsidR="00680F0E" w:rsidRDefault="00680F0E" w:rsidP="00680F0E">
      <w:pPr>
        <w:spacing w:line="276" w:lineRule="auto"/>
        <w:jc w:val="both"/>
        <w:rPr>
          <w:b/>
          <w:sz w:val="24"/>
          <w:szCs w:val="24"/>
        </w:rPr>
      </w:pPr>
      <w:r w:rsidRPr="00680F0E">
        <w:rPr>
          <w:b/>
          <w:sz w:val="24"/>
          <w:szCs w:val="24"/>
        </w:rPr>
        <w:t>Unidad III: Memoria y Pensamiento.</w:t>
      </w:r>
    </w:p>
    <w:p w:rsidR="00680F0E" w:rsidRPr="00680F0E" w:rsidRDefault="00680F0E" w:rsidP="00680F0E">
      <w:pPr>
        <w:spacing w:line="276" w:lineRule="auto"/>
        <w:jc w:val="both"/>
        <w:rPr>
          <w:b/>
          <w:sz w:val="24"/>
          <w:szCs w:val="24"/>
        </w:rPr>
      </w:pPr>
      <w:r w:rsidRPr="00680F0E">
        <w:rPr>
          <w:b/>
          <w:sz w:val="24"/>
          <w:szCs w:val="24"/>
        </w:rPr>
        <w:t>Memoria.</w:t>
      </w:r>
    </w:p>
    <w:p w:rsidR="00680F0E" w:rsidRPr="00680F0E" w:rsidRDefault="00680F0E" w:rsidP="00680F0E">
      <w:pPr>
        <w:spacing w:line="276" w:lineRule="auto"/>
        <w:jc w:val="both"/>
        <w:rPr>
          <w:sz w:val="24"/>
          <w:szCs w:val="24"/>
        </w:rPr>
      </w:pPr>
      <w:r w:rsidRPr="00680F0E">
        <w:rPr>
          <w:sz w:val="24"/>
          <w:szCs w:val="24"/>
        </w:rPr>
        <w:t>Definición de Memoria. Contribuciones históricas: Ebbinghaus y Bartlett. La arquitectura funcional de la Memoria: el modelo multialmacén de Atkinson y Shiffrin. Características distintivas e interacciones entre Memoria Sensorial (MS) -Icónica y Ecoica-, Memoria de Corto Plazo (MCP) y Memoria de Largo Plazo (MLP). Teorías del olvido. Memoria y Aprendizaje.</w:t>
      </w:r>
    </w:p>
    <w:p w:rsidR="00680F0E" w:rsidRPr="00680F0E" w:rsidRDefault="00680F0E" w:rsidP="00680F0E">
      <w:pPr>
        <w:spacing w:line="276" w:lineRule="auto"/>
        <w:jc w:val="both"/>
        <w:rPr>
          <w:b/>
          <w:sz w:val="24"/>
          <w:szCs w:val="24"/>
        </w:rPr>
      </w:pPr>
      <w:r w:rsidRPr="00680F0E">
        <w:rPr>
          <w:b/>
          <w:sz w:val="24"/>
          <w:szCs w:val="24"/>
        </w:rPr>
        <w:t>Pensamiento.</w:t>
      </w:r>
    </w:p>
    <w:p w:rsidR="00680F0E" w:rsidRDefault="00680F0E" w:rsidP="00680F0E">
      <w:pPr>
        <w:spacing w:line="276" w:lineRule="auto"/>
        <w:jc w:val="both"/>
        <w:rPr>
          <w:sz w:val="24"/>
          <w:szCs w:val="24"/>
        </w:rPr>
      </w:pPr>
      <w:r w:rsidRPr="00680F0E">
        <w:rPr>
          <w:sz w:val="24"/>
          <w:szCs w:val="24"/>
        </w:rPr>
        <w:t>Definición de Pensamiento. Contribuciones históricas. El Pensamiento como solución de problemas (algoritmos y heurísticos). Teoría de la mente.</w:t>
      </w:r>
    </w:p>
    <w:p w:rsidR="00680F0E" w:rsidRDefault="00680F0E" w:rsidP="00680F0E">
      <w:pPr>
        <w:spacing w:line="276" w:lineRule="auto"/>
        <w:jc w:val="both"/>
        <w:rPr>
          <w:sz w:val="24"/>
          <w:szCs w:val="24"/>
        </w:rPr>
      </w:pPr>
    </w:p>
    <w:p w:rsidR="00680F0E" w:rsidRDefault="00680F0E" w:rsidP="00680F0E">
      <w:pPr>
        <w:spacing w:line="276" w:lineRule="auto"/>
        <w:jc w:val="both"/>
        <w:rPr>
          <w:b/>
          <w:sz w:val="24"/>
          <w:szCs w:val="24"/>
        </w:rPr>
      </w:pPr>
      <w:r w:rsidRPr="00680F0E">
        <w:rPr>
          <w:b/>
          <w:sz w:val="24"/>
          <w:szCs w:val="24"/>
        </w:rPr>
        <w:lastRenderedPageBreak/>
        <w:t>Unidad IV: Motivación.</w:t>
      </w:r>
    </w:p>
    <w:p w:rsidR="00680F0E" w:rsidRPr="00680F0E" w:rsidRDefault="00680F0E" w:rsidP="00680F0E">
      <w:pPr>
        <w:spacing w:line="276" w:lineRule="auto"/>
        <w:jc w:val="both"/>
        <w:rPr>
          <w:sz w:val="24"/>
          <w:szCs w:val="24"/>
        </w:rPr>
      </w:pPr>
      <w:r w:rsidRPr="00680F0E">
        <w:rPr>
          <w:sz w:val="24"/>
          <w:szCs w:val="24"/>
        </w:rPr>
        <w:t>Definición de Motivación. Antecedentes históricos. Elementos cognitivos en el proceso motivacional. Metas y planes. Teoría de metas, teoría de las atribuciones causales, teoría de motivación intrínseca y teorías de la autorregulación. Integración de las principales teorías contemporáneas acerca de la Motivación. Control volitivo.</w:t>
      </w:r>
    </w:p>
    <w:p w:rsidR="00680F0E" w:rsidRPr="00680F0E" w:rsidRDefault="00680F0E" w:rsidP="00680F0E">
      <w:pPr>
        <w:spacing w:line="276" w:lineRule="auto"/>
        <w:jc w:val="both"/>
        <w:rPr>
          <w:b/>
          <w:sz w:val="24"/>
          <w:szCs w:val="24"/>
        </w:rPr>
      </w:pPr>
      <w:r w:rsidRPr="00680F0E">
        <w:rPr>
          <w:b/>
          <w:sz w:val="24"/>
          <w:szCs w:val="24"/>
        </w:rPr>
        <w:t>Unidad V: Aprendizaje y Metacognición.</w:t>
      </w:r>
    </w:p>
    <w:p w:rsidR="00680F0E" w:rsidRDefault="00680F0E" w:rsidP="00680F0E">
      <w:pPr>
        <w:spacing w:line="276" w:lineRule="auto"/>
        <w:jc w:val="both"/>
        <w:rPr>
          <w:sz w:val="24"/>
          <w:szCs w:val="24"/>
        </w:rPr>
      </w:pPr>
      <w:r w:rsidRPr="00680F0E">
        <w:rPr>
          <w:sz w:val="24"/>
          <w:szCs w:val="24"/>
        </w:rPr>
        <w:t>Concepción de Aprendizaje según la Psicología Cognitiva. Aprendizaje memorístico-asociativo y significativo-constructivo. Componentes: resultados, procesos y condiciones. Estrategias. Enfoques del Aprendizaje. Integración de los procesos psicológicos en el Aprendizaje. Metacognición y conciencia en el Aprendizaje. La organización social del Aprendizaje, la construcción del conocimiento en la cultura.</w:t>
      </w:r>
    </w:p>
    <w:p w:rsidR="006743D3" w:rsidRPr="006743D3" w:rsidRDefault="006743D3" w:rsidP="006743D3">
      <w:pPr>
        <w:spacing w:line="276" w:lineRule="auto"/>
        <w:jc w:val="both"/>
        <w:rPr>
          <w:b/>
          <w:sz w:val="24"/>
          <w:szCs w:val="24"/>
        </w:rPr>
      </w:pPr>
      <w:r w:rsidRPr="006743D3">
        <w:rPr>
          <w:b/>
          <w:sz w:val="24"/>
          <w:szCs w:val="24"/>
        </w:rPr>
        <w:t>Bibliografí</w:t>
      </w:r>
      <w:r>
        <w:rPr>
          <w:b/>
          <w:sz w:val="24"/>
          <w:szCs w:val="24"/>
        </w:rPr>
        <w:t>a</w:t>
      </w:r>
    </w:p>
    <w:p w:rsidR="006743D3" w:rsidRPr="007A08C2" w:rsidRDefault="006743D3" w:rsidP="006743D3">
      <w:pPr>
        <w:spacing w:line="276" w:lineRule="auto"/>
        <w:jc w:val="both"/>
        <w:rPr>
          <w:b/>
          <w:sz w:val="24"/>
          <w:szCs w:val="24"/>
        </w:rPr>
      </w:pPr>
      <w:r w:rsidRPr="007A08C2">
        <w:rPr>
          <w:b/>
          <w:sz w:val="24"/>
          <w:szCs w:val="24"/>
        </w:rPr>
        <w:t>Unidad I: Introducción al estudio de la Psicología Cognitiva.</w:t>
      </w:r>
    </w:p>
    <w:p w:rsidR="006743D3" w:rsidRPr="007A08C2" w:rsidRDefault="006743D3" w:rsidP="006743D3">
      <w:pPr>
        <w:spacing w:line="276" w:lineRule="auto"/>
        <w:jc w:val="both"/>
        <w:rPr>
          <w:b/>
          <w:sz w:val="24"/>
          <w:szCs w:val="24"/>
        </w:rPr>
      </w:pPr>
      <w:r w:rsidRPr="007A08C2">
        <w:rPr>
          <w:b/>
          <w:sz w:val="24"/>
          <w:szCs w:val="24"/>
        </w:rPr>
        <w:t>Bibliografía obligatoria:</w:t>
      </w:r>
    </w:p>
    <w:p w:rsidR="006743D3" w:rsidRPr="006743D3" w:rsidRDefault="006743D3" w:rsidP="006743D3">
      <w:pPr>
        <w:spacing w:line="276" w:lineRule="auto"/>
        <w:jc w:val="both"/>
        <w:rPr>
          <w:sz w:val="24"/>
          <w:szCs w:val="24"/>
        </w:rPr>
      </w:pPr>
      <w:r w:rsidRPr="006743D3">
        <w:rPr>
          <w:sz w:val="24"/>
          <w:szCs w:val="24"/>
        </w:rPr>
        <w:t>Carretero, M. (1997). Introducción a la Psicología Cognitiva (pp. 29-79, 123-132). Buenos Aires: Aique Grupo Editor.</w:t>
      </w:r>
    </w:p>
    <w:p w:rsidR="006743D3" w:rsidRPr="006743D3" w:rsidRDefault="006743D3" w:rsidP="006743D3">
      <w:pPr>
        <w:spacing w:line="276" w:lineRule="auto"/>
        <w:jc w:val="both"/>
        <w:rPr>
          <w:sz w:val="24"/>
          <w:szCs w:val="24"/>
        </w:rPr>
      </w:pPr>
      <w:r w:rsidRPr="006743D3">
        <w:rPr>
          <w:sz w:val="24"/>
          <w:szCs w:val="24"/>
        </w:rPr>
        <w:t>De Vega, M. (1984). Introducción a la Psicología Cognitiva (pp. 23-58, 515-518). Madrid: Alianza Editorial.</w:t>
      </w:r>
    </w:p>
    <w:p w:rsidR="006743D3" w:rsidRPr="006743D3" w:rsidRDefault="006743D3" w:rsidP="006743D3">
      <w:pPr>
        <w:spacing w:line="276" w:lineRule="auto"/>
        <w:jc w:val="both"/>
        <w:rPr>
          <w:sz w:val="24"/>
          <w:szCs w:val="24"/>
        </w:rPr>
      </w:pPr>
      <w:r w:rsidRPr="006743D3">
        <w:rPr>
          <w:sz w:val="24"/>
          <w:szCs w:val="24"/>
        </w:rPr>
        <w:t>Hayes, N. (1995). Introducción a los procesos cognitivos (pp. 13-16). Barcelona: Editorial Ariel.</w:t>
      </w:r>
    </w:p>
    <w:p w:rsidR="006743D3" w:rsidRPr="006743D3" w:rsidRDefault="006743D3" w:rsidP="006743D3">
      <w:pPr>
        <w:spacing w:line="276" w:lineRule="auto"/>
        <w:jc w:val="both"/>
        <w:rPr>
          <w:sz w:val="24"/>
          <w:szCs w:val="24"/>
        </w:rPr>
      </w:pPr>
      <w:r w:rsidRPr="006743D3">
        <w:rPr>
          <w:sz w:val="24"/>
          <w:szCs w:val="24"/>
        </w:rPr>
        <w:t>Mayer, R. (1985). El futuro de la Psicología Cognitiva (pp. 17-31). Madrid: Alianza Editorial.</w:t>
      </w:r>
    </w:p>
    <w:p w:rsidR="006743D3" w:rsidRPr="006743D3" w:rsidRDefault="006743D3" w:rsidP="006743D3">
      <w:pPr>
        <w:spacing w:line="276" w:lineRule="auto"/>
        <w:jc w:val="both"/>
        <w:rPr>
          <w:sz w:val="24"/>
          <w:szCs w:val="24"/>
        </w:rPr>
      </w:pPr>
      <w:r w:rsidRPr="006743D3">
        <w:rPr>
          <w:sz w:val="24"/>
          <w:szCs w:val="24"/>
        </w:rPr>
        <w:t>Pozo, J. I. (2010). Teorías cognitivas del Aprendizaje (pp. 39-60). Madrid: Ediciones Morata.</w:t>
      </w:r>
    </w:p>
    <w:p w:rsidR="006743D3" w:rsidRPr="006743D3" w:rsidRDefault="006743D3" w:rsidP="006743D3">
      <w:pPr>
        <w:spacing w:line="276" w:lineRule="auto"/>
        <w:jc w:val="both"/>
        <w:rPr>
          <w:sz w:val="24"/>
          <w:szCs w:val="24"/>
        </w:rPr>
      </w:pPr>
      <w:r w:rsidRPr="006743D3">
        <w:rPr>
          <w:sz w:val="24"/>
          <w:szCs w:val="24"/>
        </w:rPr>
        <w:t>Vásquez Echeverría, A.; Ruiz, P. y Apud, I. (2015). Introducción a la historia y a los métodos en Psicología Cognitiva (pp. 22, 30, 35-38). En Vázquez Echeverría, A. (ed.). Manual de introducción a la Psicología Cognitiva. Montevideo: UdelaR.</w:t>
      </w:r>
    </w:p>
    <w:p w:rsidR="006743D3" w:rsidRPr="006743D3" w:rsidRDefault="006743D3" w:rsidP="006743D3">
      <w:pPr>
        <w:spacing w:line="276" w:lineRule="auto"/>
        <w:jc w:val="both"/>
        <w:rPr>
          <w:sz w:val="24"/>
          <w:szCs w:val="24"/>
        </w:rPr>
      </w:pPr>
    </w:p>
    <w:p w:rsidR="006743D3" w:rsidRPr="007A08C2" w:rsidRDefault="006743D3" w:rsidP="006743D3">
      <w:pPr>
        <w:spacing w:line="276" w:lineRule="auto"/>
        <w:jc w:val="both"/>
        <w:rPr>
          <w:b/>
          <w:sz w:val="24"/>
          <w:szCs w:val="24"/>
        </w:rPr>
      </w:pPr>
      <w:r w:rsidRPr="007A08C2">
        <w:rPr>
          <w:b/>
          <w:sz w:val="24"/>
          <w:szCs w:val="24"/>
        </w:rPr>
        <w:t>Bibliografía complementaria:</w:t>
      </w:r>
    </w:p>
    <w:p w:rsidR="006743D3" w:rsidRPr="006743D3" w:rsidRDefault="006743D3" w:rsidP="006743D3">
      <w:pPr>
        <w:spacing w:line="276" w:lineRule="auto"/>
        <w:jc w:val="both"/>
        <w:rPr>
          <w:sz w:val="24"/>
          <w:szCs w:val="24"/>
        </w:rPr>
      </w:pPr>
      <w:r w:rsidRPr="006743D3">
        <w:rPr>
          <w:sz w:val="24"/>
          <w:szCs w:val="24"/>
        </w:rPr>
        <w:t>Gardner, H. (1985). La nueva ciencia de la mente: Historia de la revolución cognitiva. Barcelona: Ediciones Paidós.</w:t>
      </w:r>
    </w:p>
    <w:p w:rsidR="006743D3" w:rsidRPr="006743D3" w:rsidRDefault="006743D3" w:rsidP="006743D3">
      <w:pPr>
        <w:spacing w:line="276" w:lineRule="auto"/>
        <w:jc w:val="both"/>
        <w:rPr>
          <w:sz w:val="24"/>
          <w:szCs w:val="24"/>
        </w:rPr>
      </w:pPr>
      <w:r w:rsidRPr="006743D3">
        <w:rPr>
          <w:sz w:val="24"/>
          <w:szCs w:val="24"/>
        </w:rPr>
        <w:t>Legrenzi, P. (1986). Historia de la Psicología. Barcelona: Herder Editorial.</w:t>
      </w:r>
    </w:p>
    <w:p w:rsidR="006743D3" w:rsidRPr="006743D3" w:rsidRDefault="006743D3" w:rsidP="006743D3">
      <w:pPr>
        <w:spacing w:line="276" w:lineRule="auto"/>
        <w:jc w:val="both"/>
        <w:rPr>
          <w:sz w:val="24"/>
          <w:szCs w:val="24"/>
        </w:rPr>
      </w:pPr>
      <w:r w:rsidRPr="006743D3">
        <w:rPr>
          <w:sz w:val="24"/>
          <w:szCs w:val="24"/>
        </w:rPr>
        <w:t>Pozo, J. I. (2001). Humana mente: El mundo, la conciencia y la carne. San Sebastián de los Reyes: Ediciones Morata.</w:t>
      </w:r>
    </w:p>
    <w:p w:rsidR="006743D3" w:rsidRPr="006743D3" w:rsidRDefault="006743D3" w:rsidP="006743D3">
      <w:pPr>
        <w:spacing w:line="276" w:lineRule="auto"/>
        <w:jc w:val="both"/>
        <w:rPr>
          <w:sz w:val="24"/>
          <w:szCs w:val="24"/>
        </w:rPr>
      </w:pPr>
      <w:r w:rsidRPr="006743D3">
        <w:rPr>
          <w:sz w:val="24"/>
          <w:szCs w:val="24"/>
        </w:rPr>
        <w:t>Rivière, Á. (1987). El sujeto de la Psicología Cognitiva (pp. 35-47, 78-98). Madrid: Alianza Editorial.</w:t>
      </w:r>
    </w:p>
    <w:p w:rsidR="006743D3" w:rsidRPr="006743D3" w:rsidRDefault="006743D3" w:rsidP="006743D3">
      <w:pPr>
        <w:spacing w:line="276" w:lineRule="auto"/>
        <w:jc w:val="both"/>
        <w:rPr>
          <w:sz w:val="24"/>
          <w:szCs w:val="24"/>
        </w:rPr>
      </w:pPr>
      <w:r w:rsidRPr="006743D3">
        <w:rPr>
          <w:sz w:val="24"/>
          <w:szCs w:val="24"/>
        </w:rPr>
        <w:t>Rivière, Á. (1988). La Psicología de Vygotsky. Madrid: Visor Libros.</w:t>
      </w:r>
    </w:p>
    <w:p w:rsidR="006743D3" w:rsidRPr="006743D3" w:rsidRDefault="006743D3" w:rsidP="006743D3">
      <w:pPr>
        <w:spacing w:line="276" w:lineRule="auto"/>
        <w:jc w:val="both"/>
        <w:rPr>
          <w:sz w:val="24"/>
          <w:szCs w:val="24"/>
        </w:rPr>
      </w:pPr>
      <w:r w:rsidRPr="006743D3">
        <w:rPr>
          <w:sz w:val="24"/>
          <w:szCs w:val="24"/>
        </w:rPr>
        <w:t>Rivière, Á. (1991). Objetos con mente. Madrid: Alianza Editorial.</w:t>
      </w:r>
    </w:p>
    <w:p w:rsidR="006743D3" w:rsidRPr="006743D3" w:rsidRDefault="006743D3" w:rsidP="006743D3">
      <w:pPr>
        <w:spacing w:line="276" w:lineRule="auto"/>
        <w:jc w:val="both"/>
        <w:rPr>
          <w:sz w:val="24"/>
          <w:szCs w:val="24"/>
        </w:rPr>
      </w:pPr>
    </w:p>
    <w:p w:rsidR="006743D3" w:rsidRPr="007A08C2" w:rsidRDefault="006743D3" w:rsidP="006743D3">
      <w:pPr>
        <w:spacing w:line="276" w:lineRule="auto"/>
        <w:jc w:val="both"/>
        <w:rPr>
          <w:b/>
          <w:sz w:val="24"/>
          <w:szCs w:val="24"/>
        </w:rPr>
      </w:pPr>
      <w:r w:rsidRPr="007A08C2">
        <w:rPr>
          <w:b/>
          <w:sz w:val="24"/>
          <w:szCs w:val="24"/>
        </w:rPr>
        <w:t>Unidad II: Percepción y Atención.</w:t>
      </w:r>
    </w:p>
    <w:p w:rsidR="006743D3" w:rsidRPr="007A08C2" w:rsidRDefault="006743D3" w:rsidP="006743D3">
      <w:pPr>
        <w:spacing w:line="276" w:lineRule="auto"/>
        <w:jc w:val="both"/>
        <w:rPr>
          <w:b/>
          <w:sz w:val="24"/>
          <w:szCs w:val="24"/>
        </w:rPr>
      </w:pPr>
      <w:r w:rsidRPr="007A08C2">
        <w:rPr>
          <w:b/>
          <w:sz w:val="24"/>
          <w:szCs w:val="24"/>
        </w:rPr>
        <w:t>Bibliografía obligatoria:</w:t>
      </w:r>
    </w:p>
    <w:p w:rsidR="006743D3" w:rsidRPr="007A08C2" w:rsidRDefault="006743D3" w:rsidP="006743D3">
      <w:pPr>
        <w:spacing w:line="276" w:lineRule="auto"/>
        <w:jc w:val="both"/>
        <w:rPr>
          <w:b/>
          <w:sz w:val="24"/>
          <w:szCs w:val="24"/>
        </w:rPr>
      </w:pPr>
      <w:r w:rsidRPr="007A08C2">
        <w:rPr>
          <w:b/>
          <w:sz w:val="24"/>
          <w:szCs w:val="24"/>
        </w:rPr>
        <w:t>Percepción.</w:t>
      </w:r>
    </w:p>
    <w:p w:rsidR="006743D3" w:rsidRPr="006743D3" w:rsidRDefault="006743D3" w:rsidP="006743D3">
      <w:pPr>
        <w:spacing w:line="276" w:lineRule="auto"/>
        <w:jc w:val="both"/>
        <w:rPr>
          <w:sz w:val="24"/>
          <w:szCs w:val="24"/>
        </w:rPr>
      </w:pPr>
      <w:r w:rsidRPr="006743D3">
        <w:rPr>
          <w:sz w:val="24"/>
          <w:szCs w:val="24"/>
        </w:rPr>
        <w:t>Fernández, H. (2008). Lecciones de Psicología Cognitiva (pp. 11-38). Buenos Aires: Universidad Abierta Interamericana.</w:t>
      </w:r>
    </w:p>
    <w:p w:rsidR="006743D3" w:rsidRPr="006743D3" w:rsidRDefault="006743D3" w:rsidP="006743D3">
      <w:pPr>
        <w:spacing w:line="276" w:lineRule="auto"/>
        <w:jc w:val="both"/>
        <w:rPr>
          <w:sz w:val="24"/>
          <w:szCs w:val="24"/>
        </w:rPr>
      </w:pPr>
      <w:r w:rsidRPr="006743D3">
        <w:rPr>
          <w:sz w:val="24"/>
          <w:szCs w:val="24"/>
        </w:rPr>
        <w:t>Gallardo, M. S. (2012). La percepción, una visión cognitiva. Ficha de cátedra para uso exclusivo de los alumnos. San Miguel de Tucumán: Facultad de Psicología de la Universidad Nacional de Tucumán.</w:t>
      </w:r>
    </w:p>
    <w:p w:rsidR="006743D3" w:rsidRPr="006743D3" w:rsidRDefault="006743D3" w:rsidP="006743D3">
      <w:pPr>
        <w:spacing w:line="276" w:lineRule="auto"/>
        <w:jc w:val="both"/>
        <w:rPr>
          <w:sz w:val="24"/>
          <w:szCs w:val="24"/>
        </w:rPr>
      </w:pPr>
      <w:r w:rsidRPr="006743D3">
        <w:rPr>
          <w:sz w:val="24"/>
          <w:szCs w:val="24"/>
        </w:rPr>
        <w:lastRenderedPageBreak/>
        <w:t>Vygotsky, L. (2009). El desarrollo de los procesos psicológicos superiores (pp. 57-66). Barcelona: Grupo editorial Grijalbo.</w:t>
      </w:r>
    </w:p>
    <w:p w:rsidR="006743D3" w:rsidRPr="007A08C2" w:rsidRDefault="006743D3" w:rsidP="006743D3">
      <w:pPr>
        <w:spacing w:line="276" w:lineRule="auto"/>
        <w:jc w:val="both"/>
        <w:rPr>
          <w:b/>
          <w:sz w:val="24"/>
          <w:szCs w:val="24"/>
        </w:rPr>
      </w:pPr>
      <w:r w:rsidRPr="007A08C2">
        <w:rPr>
          <w:b/>
          <w:sz w:val="24"/>
          <w:szCs w:val="24"/>
        </w:rPr>
        <w:t>Atención.</w:t>
      </w:r>
    </w:p>
    <w:p w:rsidR="006743D3" w:rsidRPr="006743D3" w:rsidRDefault="006743D3" w:rsidP="006743D3">
      <w:pPr>
        <w:spacing w:line="276" w:lineRule="auto"/>
        <w:jc w:val="both"/>
        <w:rPr>
          <w:sz w:val="24"/>
          <w:szCs w:val="24"/>
        </w:rPr>
      </w:pPr>
      <w:r w:rsidRPr="006743D3">
        <w:rPr>
          <w:sz w:val="24"/>
          <w:szCs w:val="24"/>
        </w:rPr>
        <w:t>Barboza Dantur, J. M. (2018). ¿A qué nos referimos cuando hablamos de atención? Ficha de cátedra para uso exclusivo de los alumnos. San Miguel de Tucumán: Facultad de Psicología de la Universidad Nacional de Tucumán.</w:t>
      </w:r>
    </w:p>
    <w:p w:rsidR="006743D3" w:rsidRPr="006743D3" w:rsidRDefault="006743D3" w:rsidP="006743D3">
      <w:pPr>
        <w:spacing w:line="276" w:lineRule="auto"/>
        <w:jc w:val="both"/>
        <w:rPr>
          <w:sz w:val="24"/>
          <w:szCs w:val="24"/>
        </w:rPr>
      </w:pPr>
      <w:r w:rsidRPr="006743D3">
        <w:rPr>
          <w:sz w:val="24"/>
          <w:szCs w:val="24"/>
        </w:rPr>
        <w:t>Fernández, H. (2008). Lecciones de Psicología Cognitiva (pp. 39-57). Buenos Aires: Universidad Abierta Interamericana.</w:t>
      </w:r>
    </w:p>
    <w:p w:rsidR="006743D3" w:rsidRPr="006743D3" w:rsidRDefault="006743D3" w:rsidP="006743D3">
      <w:pPr>
        <w:spacing w:line="276" w:lineRule="auto"/>
        <w:jc w:val="both"/>
        <w:rPr>
          <w:sz w:val="24"/>
          <w:szCs w:val="24"/>
        </w:rPr>
      </w:pPr>
      <w:r w:rsidRPr="006743D3">
        <w:rPr>
          <w:sz w:val="24"/>
          <w:szCs w:val="24"/>
        </w:rPr>
        <w:t>Soprano, A. M. (2009). Cómo evaluar la Atención y las Funciones Ejecutivas en niños y adolescentes (pp. 21-29). Buenos Aires: Paidós.</w:t>
      </w:r>
    </w:p>
    <w:p w:rsidR="006743D3" w:rsidRPr="006743D3" w:rsidRDefault="006743D3" w:rsidP="006743D3">
      <w:pPr>
        <w:spacing w:line="276" w:lineRule="auto"/>
        <w:jc w:val="both"/>
        <w:rPr>
          <w:sz w:val="24"/>
          <w:szCs w:val="24"/>
        </w:rPr>
      </w:pPr>
      <w:r w:rsidRPr="006743D3">
        <w:rPr>
          <w:sz w:val="24"/>
          <w:szCs w:val="24"/>
        </w:rPr>
        <w:t>Vygotsky, L. (2009). El desarrollo de los procesos psicológicos superiores (pp. 57-66). Barcelona: Grupo editorial Grijalbo.</w:t>
      </w:r>
    </w:p>
    <w:p w:rsidR="006743D3" w:rsidRPr="006743D3" w:rsidRDefault="006743D3" w:rsidP="006743D3">
      <w:pPr>
        <w:spacing w:line="276" w:lineRule="auto"/>
        <w:jc w:val="both"/>
        <w:rPr>
          <w:sz w:val="24"/>
          <w:szCs w:val="24"/>
        </w:rPr>
      </w:pPr>
    </w:p>
    <w:p w:rsidR="006743D3" w:rsidRPr="007A08C2" w:rsidRDefault="006743D3" w:rsidP="006743D3">
      <w:pPr>
        <w:spacing w:line="276" w:lineRule="auto"/>
        <w:jc w:val="both"/>
        <w:rPr>
          <w:b/>
          <w:sz w:val="24"/>
          <w:szCs w:val="24"/>
        </w:rPr>
      </w:pPr>
      <w:r w:rsidRPr="007A08C2">
        <w:rPr>
          <w:b/>
          <w:sz w:val="24"/>
          <w:szCs w:val="24"/>
        </w:rPr>
        <w:t>Unidad III: Memoria y Pensamiento.</w:t>
      </w:r>
    </w:p>
    <w:p w:rsidR="006743D3" w:rsidRPr="007A08C2" w:rsidRDefault="006743D3" w:rsidP="006743D3">
      <w:pPr>
        <w:spacing w:line="276" w:lineRule="auto"/>
        <w:jc w:val="both"/>
        <w:rPr>
          <w:b/>
          <w:sz w:val="24"/>
          <w:szCs w:val="24"/>
        </w:rPr>
      </w:pPr>
      <w:r w:rsidRPr="007A08C2">
        <w:rPr>
          <w:b/>
          <w:sz w:val="24"/>
          <w:szCs w:val="24"/>
        </w:rPr>
        <w:t>Bibliografía obligatoria:</w:t>
      </w:r>
    </w:p>
    <w:p w:rsidR="006743D3" w:rsidRPr="006743D3" w:rsidRDefault="006743D3" w:rsidP="006743D3">
      <w:pPr>
        <w:spacing w:line="276" w:lineRule="auto"/>
        <w:jc w:val="both"/>
        <w:rPr>
          <w:sz w:val="24"/>
          <w:szCs w:val="24"/>
        </w:rPr>
      </w:pPr>
      <w:r w:rsidRPr="007A08C2">
        <w:rPr>
          <w:b/>
          <w:sz w:val="24"/>
          <w:szCs w:val="24"/>
        </w:rPr>
        <w:t>Memoria.</w:t>
      </w:r>
    </w:p>
    <w:p w:rsidR="006743D3" w:rsidRPr="006743D3" w:rsidRDefault="006743D3" w:rsidP="006743D3">
      <w:pPr>
        <w:spacing w:line="276" w:lineRule="auto"/>
        <w:jc w:val="both"/>
        <w:rPr>
          <w:sz w:val="24"/>
          <w:szCs w:val="24"/>
        </w:rPr>
      </w:pPr>
      <w:r w:rsidRPr="006743D3">
        <w:rPr>
          <w:sz w:val="24"/>
          <w:szCs w:val="24"/>
        </w:rPr>
        <w:t>Abate de Tadeo, N. I. (2020). Memoria y Aprendizaje. Ficha de cátedra para uso exclusivo de los alumnos. San Miguel de Tucumán: Facultad de Psicología de la Universidad Nacional de Tucumán.</w:t>
      </w:r>
    </w:p>
    <w:p w:rsidR="006743D3" w:rsidRPr="006743D3" w:rsidRDefault="006743D3" w:rsidP="006743D3">
      <w:pPr>
        <w:spacing w:line="276" w:lineRule="auto"/>
        <w:jc w:val="both"/>
        <w:rPr>
          <w:sz w:val="24"/>
          <w:szCs w:val="24"/>
        </w:rPr>
      </w:pPr>
      <w:r w:rsidRPr="006743D3">
        <w:rPr>
          <w:sz w:val="24"/>
          <w:szCs w:val="24"/>
        </w:rPr>
        <w:t>Cabeza, R. (1987). Temas de Psicología Cognitiva III: Memoria (pp. 1-9, 11-15, 73-86). Buenos Aires: Editorial Tekné.</w:t>
      </w:r>
    </w:p>
    <w:p w:rsidR="006743D3" w:rsidRPr="006743D3" w:rsidRDefault="006743D3" w:rsidP="006743D3">
      <w:pPr>
        <w:spacing w:line="276" w:lineRule="auto"/>
        <w:jc w:val="both"/>
        <w:rPr>
          <w:sz w:val="24"/>
          <w:szCs w:val="24"/>
        </w:rPr>
      </w:pPr>
      <w:r w:rsidRPr="006743D3">
        <w:rPr>
          <w:sz w:val="24"/>
          <w:szCs w:val="24"/>
        </w:rPr>
        <w:t>Pozo, J. I. (1998). Aprendices y maestros: La nueva cultura del Aprendizaje (pp. 121-140). Madrid: Alianza Editorial.</w:t>
      </w:r>
    </w:p>
    <w:p w:rsidR="006743D3" w:rsidRPr="006743D3" w:rsidRDefault="006743D3" w:rsidP="006743D3">
      <w:pPr>
        <w:spacing w:line="276" w:lineRule="auto"/>
        <w:jc w:val="both"/>
        <w:rPr>
          <w:sz w:val="24"/>
          <w:szCs w:val="24"/>
        </w:rPr>
      </w:pPr>
      <w:r w:rsidRPr="006743D3">
        <w:rPr>
          <w:sz w:val="24"/>
          <w:szCs w:val="24"/>
        </w:rPr>
        <w:t>Ruiz Vargas, J. M. (1994). La memoria humana. Función y estructura (pp. 91-1</w:t>
      </w:r>
      <w:r w:rsidR="007A08C2">
        <w:rPr>
          <w:sz w:val="24"/>
          <w:szCs w:val="24"/>
        </w:rPr>
        <w:t>36). Madrid: Alianza Editorial.</w:t>
      </w:r>
    </w:p>
    <w:p w:rsidR="006743D3" w:rsidRPr="007A08C2" w:rsidRDefault="006743D3" w:rsidP="006743D3">
      <w:pPr>
        <w:spacing w:line="276" w:lineRule="auto"/>
        <w:jc w:val="both"/>
        <w:rPr>
          <w:b/>
          <w:sz w:val="24"/>
          <w:szCs w:val="24"/>
        </w:rPr>
      </w:pPr>
      <w:r w:rsidRPr="007A08C2">
        <w:rPr>
          <w:b/>
          <w:sz w:val="24"/>
          <w:szCs w:val="24"/>
        </w:rPr>
        <w:t>Pensamiento.</w:t>
      </w:r>
    </w:p>
    <w:p w:rsidR="006743D3" w:rsidRPr="006743D3" w:rsidRDefault="006743D3" w:rsidP="006743D3">
      <w:pPr>
        <w:spacing w:line="276" w:lineRule="auto"/>
        <w:jc w:val="both"/>
        <w:rPr>
          <w:sz w:val="24"/>
          <w:szCs w:val="24"/>
        </w:rPr>
      </w:pPr>
      <w:r w:rsidRPr="006743D3">
        <w:rPr>
          <w:sz w:val="24"/>
          <w:szCs w:val="24"/>
        </w:rPr>
        <w:t>Barboza Dantur, J. M.; Elizalde Martínez, S. y Salvatierra, M. A. (2020). Heurísticos y sesgos cognitivos en el Pensamiento. Ficha de cátedra para uso exclusivo de los alumnos. San Miguel de Tucumán: Facultad de Psicología de la Universidad Nacional de Tucumán.</w:t>
      </w:r>
    </w:p>
    <w:p w:rsidR="006743D3" w:rsidRPr="006743D3" w:rsidRDefault="006743D3" w:rsidP="006743D3">
      <w:pPr>
        <w:spacing w:line="276" w:lineRule="auto"/>
        <w:jc w:val="both"/>
        <w:rPr>
          <w:sz w:val="24"/>
          <w:szCs w:val="24"/>
        </w:rPr>
      </w:pPr>
      <w:r w:rsidRPr="006743D3">
        <w:rPr>
          <w:sz w:val="24"/>
          <w:szCs w:val="24"/>
        </w:rPr>
        <w:t>Carretero, M. y Asensio, M. (2014). Psicología del Pensamiento (pp. 13-32). Madrid: Alianza Editorial.</w:t>
      </w:r>
    </w:p>
    <w:p w:rsidR="006743D3" w:rsidRPr="006743D3" w:rsidRDefault="006743D3" w:rsidP="006743D3">
      <w:pPr>
        <w:spacing w:line="276" w:lineRule="auto"/>
        <w:jc w:val="both"/>
        <w:rPr>
          <w:sz w:val="24"/>
          <w:szCs w:val="24"/>
        </w:rPr>
      </w:pPr>
      <w:r w:rsidRPr="006743D3">
        <w:rPr>
          <w:sz w:val="24"/>
          <w:szCs w:val="24"/>
        </w:rPr>
        <w:t>Pérez Echeverría, M. del P. (2014). Solución de problemas. En Carretero, M. y Asensio, M. (ed.). Psicología del Pensamiento. Madrid: Alianza Editorial.</w:t>
      </w:r>
    </w:p>
    <w:p w:rsidR="006743D3" w:rsidRPr="006743D3" w:rsidRDefault="006743D3" w:rsidP="006743D3">
      <w:pPr>
        <w:spacing w:line="276" w:lineRule="auto"/>
        <w:jc w:val="both"/>
        <w:rPr>
          <w:sz w:val="24"/>
          <w:szCs w:val="24"/>
        </w:rPr>
      </w:pPr>
      <w:r w:rsidRPr="006743D3">
        <w:rPr>
          <w:sz w:val="24"/>
          <w:szCs w:val="24"/>
        </w:rPr>
        <w:t>Rivière, Á. y Núñez, M. (2008). La mirada mental: Desarrollo de las capacidades cognitivas interpersonales (pp. 7-16). Buenos Aires: Aique Grupo Editor.</w:t>
      </w:r>
    </w:p>
    <w:p w:rsidR="006743D3" w:rsidRPr="006743D3" w:rsidRDefault="006743D3" w:rsidP="006743D3">
      <w:pPr>
        <w:spacing w:line="276" w:lineRule="auto"/>
        <w:jc w:val="both"/>
        <w:rPr>
          <w:sz w:val="24"/>
          <w:szCs w:val="24"/>
        </w:rPr>
      </w:pPr>
    </w:p>
    <w:p w:rsidR="006743D3" w:rsidRPr="007A08C2" w:rsidRDefault="006743D3" w:rsidP="006743D3">
      <w:pPr>
        <w:spacing w:line="276" w:lineRule="auto"/>
        <w:jc w:val="both"/>
        <w:rPr>
          <w:b/>
          <w:sz w:val="24"/>
          <w:szCs w:val="24"/>
        </w:rPr>
      </w:pPr>
      <w:r w:rsidRPr="007A08C2">
        <w:rPr>
          <w:b/>
          <w:sz w:val="24"/>
          <w:szCs w:val="24"/>
        </w:rPr>
        <w:t>Bibliografía complementaria:</w:t>
      </w:r>
    </w:p>
    <w:p w:rsidR="006743D3" w:rsidRPr="007A08C2" w:rsidRDefault="006743D3" w:rsidP="006743D3">
      <w:pPr>
        <w:spacing w:line="276" w:lineRule="auto"/>
        <w:jc w:val="both"/>
        <w:rPr>
          <w:b/>
          <w:sz w:val="24"/>
          <w:szCs w:val="24"/>
        </w:rPr>
      </w:pPr>
      <w:r w:rsidRPr="007A08C2">
        <w:rPr>
          <w:b/>
          <w:sz w:val="24"/>
          <w:szCs w:val="24"/>
        </w:rPr>
        <w:t>Memoria.</w:t>
      </w:r>
    </w:p>
    <w:p w:rsidR="006743D3" w:rsidRPr="006743D3" w:rsidRDefault="006743D3" w:rsidP="006743D3">
      <w:pPr>
        <w:spacing w:line="276" w:lineRule="auto"/>
        <w:jc w:val="both"/>
        <w:rPr>
          <w:sz w:val="24"/>
          <w:szCs w:val="24"/>
        </w:rPr>
      </w:pPr>
      <w:r w:rsidRPr="006743D3">
        <w:rPr>
          <w:sz w:val="24"/>
          <w:szCs w:val="24"/>
        </w:rPr>
        <w:t>Fernández, H. (2008). Lecciones de Psicología Cognitiva (pp. 59-130). Buenos Aires: Universidad Abierta Interamericana.</w:t>
      </w:r>
    </w:p>
    <w:p w:rsidR="006743D3" w:rsidRPr="006743D3" w:rsidRDefault="006743D3" w:rsidP="006743D3">
      <w:pPr>
        <w:spacing w:line="276" w:lineRule="auto"/>
        <w:jc w:val="both"/>
        <w:rPr>
          <w:sz w:val="24"/>
          <w:szCs w:val="24"/>
        </w:rPr>
      </w:pPr>
      <w:r w:rsidRPr="006743D3">
        <w:rPr>
          <w:sz w:val="24"/>
          <w:szCs w:val="24"/>
        </w:rPr>
        <w:t>Vygotsky, L. (2009). El desarrollo de los procesos psicológicos superiores (pp. 67-86). Barcelona: Grupo editorial Grijalbo.</w:t>
      </w:r>
    </w:p>
    <w:p w:rsidR="006743D3" w:rsidRPr="006743D3" w:rsidRDefault="006743D3" w:rsidP="006743D3">
      <w:pPr>
        <w:spacing w:line="276" w:lineRule="auto"/>
        <w:jc w:val="both"/>
        <w:rPr>
          <w:sz w:val="24"/>
          <w:szCs w:val="24"/>
        </w:rPr>
      </w:pPr>
    </w:p>
    <w:p w:rsidR="007A08C2" w:rsidRDefault="007A08C2" w:rsidP="006743D3">
      <w:pPr>
        <w:spacing w:line="276" w:lineRule="auto"/>
        <w:jc w:val="both"/>
        <w:rPr>
          <w:b/>
          <w:sz w:val="24"/>
          <w:szCs w:val="24"/>
        </w:rPr>
      </w:pPr>
    </w:p>
    <w:p w:rsidR="006743D3" w:rsidRPr="007A08C2" w:rsidRDefault="006743D3" w:rsidP="006743D3">
      <w:pPr>
        <w:spacing w:line="276" w:lineRule="auto"/>
        <w:jc w:val="both"/>
        <w:rPr>
          <w:b/>
          <w:sz w:val="24"/>
          <w:szCs w:val="24"/>
        </w:rPr>
      </w:pPr>
      <w:r w:rsidRPr="007A08C2">
        <w:rPr>
          <w:b/>
          <w:sz w:val="24"/>
          <w:szCs w:val="24"/>
        </w:rPr>
        <w:lastRenderedPageBreak/>
        <w:t>Pensamiento.</w:t>
      </w:r>
    </w:p>
    <w:p w:rsidR="006743D3" w:rsidRPr="006743D3" w:rsidRDefault="006743D3" w:rsidP="006743D3">
      <w:pPr>
        <w:spacing w:line="276" w:lineRule="auto"/>
        <w:jc w:val="both"/>
        <w:rPr>
          <w:sz w:val="24"/>
          <w:szCs w:val="24"/>
        </w:rPr>
      </w:pPr>
      <w:r w:rsidRPr="006743D3">
        <w:rPr>
          <w:sz w:val="24"/>
          <w:szCs w:val="24"/>
        </w:rPr>
        <w:t>González, G. (1987). Temas de Psicología Cognitiva II: Pensamiento (pp. 3-16, 81-108). Buenos Aires: Editorial Tekné.</w:t>
      </w:r>
    </w:p>
    <w:p w:rsidR="006743D3" w:rsidRPr="006743D3" w:rsidRDefault="006743D3" w:rsidP="006743D3">
      <w:pPr>
        <w:spacing w:line="276" w:lineRule="auto"/>
        <w:jc w:val="both"/>
        <w:rPr>
          <w:sz w:val="24"/>
          <w:szCs w:val="24"/>
        </w:rPr>
      </w:pPr>
    </w:p>
    <w:p w:rsidR="006743D3" w:rsidRPr="007A08C2" w:rsidRDefault="006743D3" w:rsidP="006743D3">
      <w:pPr>
        <w:spacing w:line="276" w:lineRule="auto"/>
        <w:jc w:val="both"/>
        <w:rPr>
          <w:b/>
          <w:sz w:val="24"/>
          <w:szCs w:val="24"/>
        </w:rPr>
      </w:pPr>
      <w:r w:rsidRPr="007A08C2">
        <w:rPr>
          <w:b/>
          <w:sz w:val="24"/>
          <w:szCs w:val="24"/>
        </w:rPr>
        <w:t>Unidad IV: Motivación.</w:t>
      </w:r>
    </w:p>
    <w:p w:rsidR="006743D3" w:rsidRPr="007A08C2" w:rsidRDefault="006743D3" w:rsidP="006743D3">
      <w:pPr>
        <w:spacing w:line="276" w:lineRule="auto"/>
        <w:jc w:val="both"/>
        <w:rPr>
          <w:b/>
          <w:sz w:val="24"/>
          <w:szCs w:val="24"/>
        </w:rPr>
      </w:pPr>
      <w:r w:rsidRPr="007A08C2">
        <w:rPr>
          <w:b/>
          <w:sz w:val="24"/>
          <w:szCs w:val="24"/>
        </w:rPr>
        <w:t>Bibliografía obligatoria:</w:t>
      </w:r>
    </w:p>
    <w:p w:rsidR="006743D3" w:rsidRPr="006743D3" w:rsidRDefault="006743D3" w:rsidP="006743D3">
      <w:pPr>
        <w:spacing w:line="276" w:lineRule="auto"/>
        <w:jc w:val="both"/>
        <w:rPr>
          <w:sz w:val="24"/>
          <w:szCs w:val="24"/>
        </w:rPr>
      </w:pPr>
      <w:r w:rsidRPr="006743D3">
        <w:rPr>
          <w:sz w:val="24"/>
          <w:szCs w:val="24"/>
        </w:rPr>
        <w:t>Baquero, R. y Limón Luque, M. (2001). Introducción a la Psicología del Aprendizaje escolar (pp. 111-130). Buenos Aires: Universidad Nacional de Quilmes Ediciones.</w:t>
      </w:r>
    </w:p>
    <w:p w:rsidR="006743D3" w:rsidRPr="006743D3" w:rsidRDefault="006743D3" w:rsidP="006743D3">
      <w:pPr>
        <w:spacing w:line="276" w:lineRule="auto"/>
        <w:jc w:val="both"/>
        <w:rPr>
          <w:sz w:val="24"/>
          <w:szCs w:val="24"/>
        </w:rPr>
      </w:pPr>
      <w:r w:rsidRPr="006743D3">
        <w:rPr>
          <w:sz w:val="24"/>
          <w:szCs w:val="24"/>
        </w:rPr>
        <w:t>Curione, K. y Huertas, J. A. (2015). Teorías cognitivas de la Motivación humana. En Vásquez Echeverría, A. (ed.). Manual de introducción a la Psicología Cognitiva. Montevideo: UdelaR.</w:t>
      </w:r>
    </w:p>
    <w:p w:rsidR="006743D3" w:rsidRPr="006743D3" w:rsidRDefault="006743D3" w:rsidP="006743D3">
      <w:pPr>
        <w:spacing w:line="276" w:lineRule="auto"/>
        <w:jc w:val="both"/>
        <w:rPr>
          <w:sz w:val="24"/>
          <w:szCs w:val="24"/>
        </w:rPr>
      </w:pPr>
      <w:r w:rsidRPr="006743D3">
        <w:rPr>
          <w:sz w:val="24"/>
          <w:szCs w:val="24"/>
        </w:rPr>
        <w:t>Huertas, J. A. (2006). Motivación: Querer aprender (pp. 35-69). Buenos Aires: Aique Grupo Editor.</w:t>
      </w:r>
    </w:p>
    <w:p w:rsidR="006743D3" w:rsidRPr="006743D3" w:rsidRDefault="006743D3" w:rsidP="006743D3">
      <w:pPr>
        <w:spacing w:line="276" w:lineRule="auto"/>
        <w:jc w:val="both"/>
        <w:rPr>
          <w:sz w:val="24"/>
          <w:szCs w:val="24"/>
        </w:rPr>
      </w:pPr>
    </w:p>
    <w:p w:rsidR="006743D3" w:rsidRPr="007A08C2" w:rsidRDefault="006743D3" w:rsidP="006743D3">
      <w:pPr>
        <w:spacing w:line="276" w:lineRule="auto"/>
        <w:jc w:val="both"/>
        <w:rPr>
          <w:b/>
          <w:sz w:val="24"/>
          <w:szCs w:val="24"/>
        </w:rPr>
      </w:pPr>
      <w:r w:rsidRPr="007A08C2">
        <w:rPr>
          <w:b/>
          <w:sz w:val="24"/>
          <w:szCs w:val="24"/>
        </w:rPr>
        <w:t>Unidad V: Aprendizaje y Metacognición.</w:t>
      </w:r>
    </w:p>
    <w:p w:rsidR="006743D3" w:rsidRPr="007A08C2" w:rsidRDefault="006743D3" w:rsidP="006743D3">
      <w:pPr>
        <w:spacing w:line="276" w:lineRule="auto"/>
        <w:jc w:val="both"/>
        <w:rPr>
          <w:b/>
          <w:sz w:val="24"/>
          <w:szCs w:val="24"/>
        </w:rPr>
      </w:pPr>
      <w:r w:rsidRPr="007A08C2">
        <w:rPr>
          <w:b/>
          <w:sz w:val="24"/>
          <w:szCs w:val="24"/>
        </w:rPr>
        <w:t>Bibliografía obligatoria:</w:t>
      </w:r>
    </w:p>
    <w:p w:rsidR="006743D3" w:rsidRPr="006743D3" w:rsidRDefault="006743D3" w:rsidP="006743D3">
      <w:pPr>
        <w:spacing w:line="276" w:lineRule="auto"/>
        <w:jc w:val="both"/>
        <w:rPr>
          <w:sz w:val="24"/>
          <w:szCs w:val="24"/>
        </w:rPr>
      </w:pPr>
      <w:r w:rsidRPr="006743D3">
        <w:rPr>
          <w:sz w:val="24"/>
          <w:szCs w:val="24"/>
        </w:rPr>
        <w:t>Abate de Tadeo, N. (2011). El proceso de Aprendizaje: Un enfoque desde la Psicología Cognitiva. Ficha de cátedra para uso exclusivo de los alumnos. San Miguel de Tucumán: Facultad de Psicología de la Universidad Nacional de Tucumán.</w:t>
      </w:r>
    </w:p>
    <w:p w:rsidR="006743D3" w:rsidRPr="006743D3" w:rsidRDefault="006743D3" w:rsidP="006743D3">
      <w:pPr>
        <w:spacing w:line="276" w:lineRule="auto"/>
        <w:jc w:val="both"/>
        <w:rPr>
          <w:sz w:val="24"/>
          <w:szCs w:val="24"/>
        </w:rPr>
      </w:pPr>
      <w:r w:rsidRPr="006743D3">
        <w:rPr>
          <w:sz w:val="24"/>
          <w:szCs w:val="24"/>
        </w:rPr>
        <w:t>Mateos, M. (2001). Metacognición y educación (pp. 19-37). Buenos Aires: Aique Grupo Editor.</w:t>
      </w:r>
    </w:p>
    <w:p w:rsidR="006743D3" w:rsidRPr="006743D3" w:rsidRDefault="006743D3" w:rsidP="006743D3">
      <w:pPr>
        <w:spacing w:line="276" w:lineRule="auto"/>
        <w:jc w:val="both"/>
        <w:rPr>
          <w:sz w:val="24"/>
          <w:szCs w:val="24"/>
        </w:rPr>
      </w:pPr>
      <w:r w:rsidRPr="006743D3">
        <w:rPr>
          <w:sz w:val="24"/>
          <w:szCs w:val="24"/>
        </w:rPr>
        <w:t>Pozo, J. I. (1998). Aprendices y maestros: La nueva cultura del Aprendizaje (pp. 85-118, 141-170). Madrid: Alianza Editorial.</w:t>
      </w:r>
    </w:p>
    <w:p w:rsidR="006743D3" w:rsidRPr="006743D3" w:rsidRDefault="006743D3" w:rsidP="006743D3">
      <w:pPr>
        <w:spacing w:line="276" w:lineRule="auto"/>
        <w:jc w:val="both"/>
        <w:rPr>
          <w:sz w:val="24"/>
          <w:szCs w:val="24"/>
        </w:rPr>
      </w:pPr>
      <w:r w:rsidRPr="006743D3">
        <w:rPr>
          <w:sz w:val="24"/>
          <w:szCs w:val="24"/>
        </w:rPr>
        <w:t>Roggoff, B. (1993). Aprendices del Pensamiento (pp. 25-47). Barcelona: Paidós.</w:t>
      </w:r>
    </w:p>
    <w:p w:rsidR="006743D3" w:rsidRPr="006743D3" w:rsidRDefault="006743D3" w:rsidP="006743D3">
      <w:pPr>
        <w:spacing w:line="276" w:lineRule="auto"/>
        <w:jc w:val="both"/>
        <w:rPr>
          <w:sz w:val="24"/>
          <w:szCs w:val="24"/>
        </w:rPr>
      </w:pPr>
      <w:r w:rsidRPr="006743D3">
        <w:rPr>
          <w:sz w:val="24"/>
          <w:szCs w:val="24"/>
        </w:rPr>
        <w:t>Wertsch, J. V. (1985). Vygotsky y la formación social de la mente (pp. 35-92). Ediciones Paidós.</w:t>
      </w:r>
    </w:p>
    <w:p w:rsidR="006743D3" w:rsidRPr="00680F0E" w:rsidRDefault="006743D3" w:rsidP="00680F0E">
      <w:pPr>
        <w:spacing w:line="276" w:lineRule="auto"/>
        <w:jc w:val="both"/>
        <w:rPr>
          <w:sz w:val="24"/>
          <w:szCs w:val="24"/>
        </w:rPr>
      </w:pPr>
    </w:p>
    <w:p w:rsidR="00D5214B" w:rsidRPr="00680F0E" w:rsidRDefault="00D5214B" w:rsidP="006177E8">
      <w:pPr>
        <w:spacing w:line="276" w:lineRule="auto"/>
        <w:ind w:hanging="2"/>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7</w:t>
      </w:r>
      <w:r w:rsidR="0036641D" w:rsidRPr="00703707">
        <w:rPr>
          <w:b/>
          <w:sz w:val="24"/>
          <w:szCs w:val="24"/>
        </w:rPr>
        <w:t>.- METODOLOGÍA</w:t>
      </w:r>
    </w:p>
    <w:p w:rsidR="0088292C" w:rsidRDefault="0088292C" w:rsidP="006177E8">
      <w:pPr>
        <w:spacing w:line="276" w:lineRule="auto"/>
        <w:ind w:hanging="2"/>
        <w:jc w:val="both"/>
        <w:rPr>
          <w:sz w:val="24"/>
          <w:szCs w:val="24"/>
        </w:rPr>
      </w:pPr>
    </w:p>
    <w:p w:rsidR="006A6C49" w:rsidRPr="00703707" w:rsidRDefault="0088292C" w:rsidP="006177E8">
      <w:pPr>
        <w:spacing w:line="276" w:lineRule="auto"/>
        <w:ind w:hanging="2"/>
        <w:jc w:val="both"/>
        <w:rPr>
          <w:sz w:val="24"/>
          <w:szCs w:val="24"/>
        </w:rPr>
      </w:pPr>
      <w:r w:rsidRPr="0088292C">
        <w:rPr>
          <w:sz w:val="24"/>
          <w:szCs w:val="24"/>
        </w:rPr>
        <w:t>Para el logro de las competencias y aprendizajes esperados, se combinarán actividades presenciales (clases teóricas- prácticas) y actividades virtuales sincrónicas y asincrónicas de apoyo al estudiante (Consultas en plataforma Google Meet,  foros, recursos bibliográficos y teóricos a disposición en el aula virtual,  buzón de entrega de trabajos prácticos, mail de contacto, redes sociales).</w:t>
      </w:r>
    </w:p>
    <w:p w:rsidR="0036641D" w:rsidRPr="00703707" w:rsidRDefault="0036641D" w:rsidP="006177E8">
      <w:pPr>
        <w:spacing w:line="276" w:lineRule="auto"/>
        <w:ind w:hanging="2"/>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8</w:t>
      </w:r>
      <w:r w:rsidR="0036641D" w:rsidRPr="00703707">
        <w:rPr>
          <w:b/>
          <w:sz w:val="24"/>
          <w:szCs w:val="24"/>
        </w:rPr>
        <w:t xml:space="preserve">.- DESCRIPCIÓN ANALÍTICA DE LAS ACTIVIDADES TEÓRICAS </w:t>
      </w:r>
    </w:p>
    <w:p w:rsidR="0088292C" w:rsidRDefault="0088292C" w:rsidP="006177E8">
      <w:pPr>
        <w:spacing w:line="276" w:lineRule="auto"/>
        <w:ind w:hanging="2"/>
        <w:jc w:val="both"/>
        <w:rPr>
          <w:sz w:val="24"/>
          <w:szCs w:val="24"/>
        </w:rPr>
      </w:pPr>
    </w:p>
    <w:p w:rsidR="001508D1" w:rsidRPr="00703707" w:rsidRDefault="0088292C" w:rsidP="006177E8">
      <w:pPr>
        <w:spacing w:line="276" w:lineRule="auto"/>
        <w:ind w:hanging="2"/>
        <w:jc w:val="both"/>
        <w:rPr>
          <w:sz w:val="24"/>
          <w:szCs w:val="24"/>
        </w:rPr>
      </w:pPr>
      <w:r w:rsidRPr="0088292C">
        <w:rPr>
          <w:sz w:val="24"/>
          <w:szCs w:val="24"/>
        </w:rPr>
        <w:t>Se llevarán a cabo una vez por semana. Su finalidad es brindar una articulación global para cada una de las unidades a trabajarse. Las Clases teóricas se llevan a cabo utilizando la metodología didáctica de exposición dialo</w:t>
      </w:r>
      <w:r>
        <w:rPr>
          <w:sz w:val="24"/>
          <w:szCs w:val="24"/>
        </w:rPr>
        <w:t>gada.</w:t>
      </w:r>
    </w:p>
    <w:p w:rsidR="002E7BB4" w:rsidRPr="00703707" w:rsidRDefault="002E7BB4" w:rsidP="006177E8">
      <w:pPr>
        <w:spacing w:line="276" w:lineRule="auto"/>
        <w:ind w:hanging="2"/>
        <w:jc w:val="both"/>
        <w:rPr>
          <w:sz w:val="24"/>
          <w:szCs w:val="24"/>
        </w:rPr>
      </w:pPr>
    </w:p>
    <w:p w:rsidR="001508D1"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9</w:t>
      </w:r>
      <w:r w:rsidR="001508D1" w:rsidRPr="00703707">
        <w:rPr>
          <w:b/>
          <w:sz w:val="24"/>
          <w:szCs w:val="24"/>
        </w:rPr>
        <w:t>.- DESCRIPCIÓN ANALÍTICA DE LAS ACTIVIDADES PRÁCTICAS</w:t>
      </w:r>
    </w:p>
    <w:p w:rsidR="0036641D" w:rsidRDefault="0088292C" w:rsidP="006177E8">
      <w:pPr>
        <w:spacing w:line="276" w:lineRule="auto"/>
        <w:jc w:val="both"/>
        <w:rPr>
          <w:sz w:val="24"/>
          <w:szCs w:val="24"/>
        </w:rPr>
      </w:pPr>
      <w:r w:rsidRPr="0088292C">
        <w:rPr>
          <w:sz w:val="24"/>
          <w:szCs w:val="24"/>
        </w:rPr>
        <w:t xml:space="preserve">Se desarrollarán en las comisiones de trabajos prácticos una vez por semana, coordinadas por un docente de la cátedra. La realización de trabajos prácticos tiene el objetivo de ubicar al estudiante en situación de organizar experiencias programadas para poder comprender de qué manera las personas </w:t>
      </w:r>
      <w:r w:rsidRPr="0088292C">
        <w:rPr>
          <w:sz w:val="24"/>
          <w:szCs w:val="24"/>
        </w:rPr>
        <w:lastRenderedPageBreak/>
        <w:t>ponen en juego sus procesos psicológicos. En consecuencia, si bien los trabajos prácticos son grupales, se pretende que cada uno de los alumnos participe activamente en la construcción de su proceso de aprendizaje, aprendiendo a observar y analizar los procesos psicológicos. Para  las diversas actividades, se proponen y comparten los criterios de evaluación que deben tener en cuenta en el momento de elaboración y presentación.</w:t>
      </w:r>
    </w:p>
    <w:p w:rsidR="00F7303F" w:rsidRPr="00703707" w:rsidRDefault="00F7303F" w:rsidP="006177E8">
      <w:pPr>
        <w:spacing w:line="276" w:lineRule="auto"/>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10</w:t>
      </w:r>
      <w:r w:rsidR="0036641D" w:rsidRPr="00703707">
        <w:rPr>
          <w:b/>
          <w:sz w:val="24"/>
          <w:szCs w:val="24"/>
        </w:rPr>
        <w:t>.- SISTEMA DE EVALUACIÓN</w:t>
      </w:r>
    </w:p>
    <w:p w:rsidR="0088292C" w:rsidRDefault="0088292C" w:rsidP="006177E8">
      <w:pPr>
        <w:spacing w:line="276" w:lineRule="auto"/>
        <w:ind w:hanging="2"/>
        <w:jc w:val="both"/>
        <w:rPr>
          <w:sz w:val="24"/>
          <w:szCs w:val="24"/>
        </w:rPr>
      </w:pPr>
    </w:p>
    <w:p w:rsidR="0088292C" w:rsidRPr="0088292C" w:rsidRDefault="0088292C" w:rsidP="0088292C">
      <w:pPr>
        <w:spacing w:line="276" w:lineRule="auto"/>
        <w:ind w:hanging="2"/>
        <w:jc w:val="both"/>
        <w:rPr>
          <w:sz w:val="24"/>
          <w:szCs w:val="24"/>
        </w:rPr>
      </w:pPr>
      <w:r w:rsidRPr="0088292C">
        <w:rPr>
          <w:sz w:val="24"/>
          <w:szCs w:val="24"/>
        </w:rPr>
        <w:t xml:space="preserve">La evaluación es un proceso presente durante todo el cursado, donde se contemplarán diversas  instancias de evaluación  formativas  y  sumativas. </w:t>
      </w:r>
    </w:p>
    <w:p w:rsidR="0088292C" w:rsidRPr="0088292C" w:rsidRDefault="0088292C" w:rsidP="0088292C">
      <w:pPr>
        <w:spacing w:line="276" w:lineRule="auto"/>
        <w:ind w:hanging="2"/>
        <w:jc w:val="both"/>
        <w:rPr>
          <w:sz w:val="24"/>
          <w:szCs w:val="24"/>
        </w:rPr>
      </w:pPr>
      <w:r w:rsidRPr="0088292C">
        <w:rPr>
          <w:sz w:val="24"/>
          <w:szCs w:val="24"/>
        </w:rPr>
        <w:t>-Dos evaluaciones parcial</w:t>
      </w:r>
      <w:r>
        <w:rPr>
          <w:sz w:val="24"/>
          <w:szCs w:val="24"/>
        </w:rPr>
        <w:t xml:space="preserve">es, modalidad individual </w:t>
      </w:r>
      <w:r w:rsidRPr="0088292C">
        <w:rPr>
          <w:sz w:val="24"/>
          <w:szCs w:val="24"/>
        </w:rPr>
        <w:t>escrita</w:t>
      </w:r>
      <w:r>
        <w:rPr>
          <w:sz w:val="24"/>
          <w:szCs w:val="24"/>
        </w:rPr>
        <w:t>.</w:t>
      </w:r>
    </w:p>
    <w:p w:rsidR="0088292C" w:rsidRPr="0088292C" w:rsidRDefault="0088292C" w:rsidP="0088292C">
      <w:pPr>
        <w:spacing w:line="276" w:lineRule="auto"/>
        <w:ind w:hanging="2"/>
        <w:jc w:val="both"/>
        <w:rPr>
          <w:sz w:val="24"/>
          <w:szCs w:val="24"/>
        </w:rPr>
      </w:pPr>
      <w:r w:rsidRPr="0088292C">
        <w:rPr>
          <w:sz w:val="24"/>
          <w:szCs w:val="24"/>
        </w:rPr>
        <w:t>-Siete evaluaciones a través de trabajos prácticos, modalidad individual y/o grupal,  escrita</w:t>
      </w:r>
    </w:p>
    <w:p w:rsidR="0088292C" w:rsidRPr="0088292C" w:rsidRDefault="0088292C" w:rsidP="0088292C">
      <w:pPr>
        <w:spacing w:line="276" w:lineRule="auto"/>
        <w:ind w:hanging="2"/>
        <w:jc w:val="both"/>
        <w:rPr>
          <w:sz w:val="24"/>
          <w:szCs w:val="24"/>
        </w:rPr>
      </w:pPr>
      <w:r w:rsidRPr="0088292C">
        <w:rPr>
          <w:sz w:val="24"/>
          <w:szCs w:val="24"/>
        </w:rPr>
        <w:t>-Modalida</w:t>
      </w:r>
      <w:r>
        <w:rPr>
          <w:sz w:val="24"/>
          <w:szCs w:val="24"/>
        </w:rPr>
        <w:t xml:space="preserve">d: individual y/o grupal, </w:t>
      </w:r>
      <w:r w:rsidRPr="0088292C">
        <w:rPr>
          <w:sz w:val="24"/>
          <w:szCs w:val="24"/>
        </w:rPr>
        <w:t xml:space="preserve">escrita. </w:t>
      </w:r>
    </w:p>
    <w:p w:rsidR="0088292C" w:rsidRPr="0088292C" w:rsidRDefault="0088292C" w:rsidP="0088292C">
      <w:pPr>
        <w:spacing w:line="276" w:lineRule="auto"/>
        <w:ind w:hanging="2"/>
        <w:jc w:val="both"/>
        <w:rPr>
          <w:sz w:val="24"/>
          <w:szCs w:val="24"/>
        </w:rPr>
      </w:pPr>
      <w:r w:rsidRPr="0088292C">
        <w:rPr>
          <w:sz w:val="24"/>
          <w:szCs w:val="24"/>
        </w:rPr>
        <w:t xml:space="preserve">-Tipo de respuesta: de desarrollo conceptual y de articulación. </w:t>
      </w:r>
    </w:p>
    <w:p w:rsidR="0088292C" w:rsidRPr="0088292C" w:rsidRDefault="0088292C" w:rsidP="0088292C">
      <w:pPr>
        <w:spacing w:line="276" w:lineRule="auto"/>
        <w:ind w:hanging="2"/>
        <w:jc w:val="both"/>
        <w:rPr>
          <w:sz w:val="24"/>
          <w:szCs w:val="24"/>
        </w:rPr>
      </w:pPr>
      <w:r w:rsidRPr="0088292C">
        <w:rPr>
          <w:sz w:val="24"/>
          <w:szCs w:val="24"/>
        </w:rPr>
        <w:t xml:space="preserve">-Criterios de evaluación: </w:t>
      </w:r>
    </w:p>
    <w:p w:rsidR="0088292C" w:rsidRPr="0088292C" w:rsidRDefault="0088292C" w:rsidP="0088292C">
      <w:pPr>
        <w:spacing w:line="276" w:lineRule="auto"/>
        <w:ind w:hanging="2"/>
        <w:jc w:val="both"/>
        <w:rPr>
          <w:sz w:val="24"/>
          <w:szCs w:val="24"/>
        </w:rPr>
      </w:pPr>
      <w:r w:rsidRPr="0088292C">
        <w:rPr>
          <w:sz w:val="24"/>
          <w:szCs w:val="24"/>
        </w:rPr>
        <w:t>•</w:t>
      </w:r>
      <w:r w:rsidRPr="0088292C">
        <w:rPr>
          <w:sz w:val="24"/>
          <w:szCs w:val="24"/>
        </w:rPr>
        <w:tab/>
        <w:t xml:space="preserve">Cumplimiento de la consigna en tiempo y forma.  </w:t>
      </w:r>
    </w:p>
    <w:p w:rsidR="0088292C" w:rsidRPr="0088292C" w:rsidRDefault="0088292C" w:rsidP="0088292C">
      <w:pPr>
        <w:spacing w:line="276" w:lineRule="auto"/>
        <w:ind w:hanging="2"/>
        <w:jc w:val="both"/>
        <w:rPr>
          <w:sz w:val="24"/>
          <w:szCs w:val="24"/>
        </w:rPr>
      </w:pPr>
      <w:r w:rsidRPr="0088292C">
        <w:rPr>
          <w:sz w:val="24"/>
          <w:szCs w:val="24"/>
        </w:rPr>
        <w:t>•</w:t>
      </w:r>
      <w:r w:rsidRPr="0088292C">
        <w:rPr>
          <w:sz w:val="24"/>
          <w:szCs w:val="24"/>
        </w:rPr>
        <w:tab/>
        <w:t>Apropiación de contenidos conceptuales/aportes teóricos y bibliográficos.</w:t>
      </w:r>
    </w:p>
    <w:p w:rsidR="0088292C" w:rsidRPr="0088292C" w:rsidRDefault="0088292C" w:rsidP="0088292C">
      <w:pPr>
        <w:spacing w:line="276" w:lineRule="auto"/>
        <w:ind w:hanging="2"/>
        <w:jc w:val="both"/>
        <w:rPr>
          <w:sz w:val="24"/>
          <w:szCs w:val="24"/>
        </w:rPr>
      </w:pPr>
      <w:r w:rsidRPr="0088292C">
        <w:rPr>
          <w:sz w:val="24"/>
          <w:szCs w:val="24"/>
        </w:rPr>
        <w:t>•</w:t>
      </w:r>
      <w:r w:rsidRPr="0088292C">
        <w:rPr>
          <w:sz w:val="24"/>
          <w:szCs w:val="24"/>
        </w:rPr>
        <w:tab/>
        <w:t>Articulación del material teórico con los recursos propuestos.</w:t>
      </w:r>
    </w:p>
    <w:p w:rsidR="0088292C" w:rsidRPr="0088292C" w:rsidRDefault="0088292C" w:rsidP="0088292C">
      <w:pPr>
        <w:spacing w:line="276" w:lineRule="auto"/>
        <w:ind w:hanging="2"/>
        <w:jc w:val="both"/>
        <w:rPr>
          <w:sz w:val="24"/>
          <w:szCs w:val="24"/>
        </w:rPr>
      </w:pPr>
      <w:r w:rsidRPr="0088292C">
        <w:rPr>
          <w:sz w:val="24"/>
          <w:szCs w:val="24"/>
        </w:rPr>
        <w:t>•</w:t>
      </w:r>
      <w:r w:rsidRPr="0088292C">
        <w:rPr>
          <w:sz w:val="24"/>
          <w:szCs w:val="24"/>
        </w:rPr>
        <w:tab/>
        <w:t>Incorporación de la reflexión personal, crítica y fundamentada de los temas desarrollados.</w:t>
      </w:r>
    </w:p>
    <w:p w:rsidR="0088292C" w:rsidRPr="0088292C" w:rsidRDefault="0088292C" w:rsidP="0088292C">
      <w:pPr>
        <w:spacing w:line="276" w:lineRule="auto"/>
        <w:ind w:hanging="2"/>
        <w:jc w:val="both"/>
        <w:rPr>
          <w:sz w:val="24"/>
          <w:szCs w:val="24"/>
        </w:rPr>
      </w:pPr>
      <w:r w:rsidRPr="0088292C">
        <w:rPr>
          <w:sz w:val="24"/>
          <w:szCs w:val="24"/>
        </w:rPr>
        <w:t>•</w:t>
      </w:r>
      <w:r w:rsidRPr="0088292C">
        <w:rPr>
          <w:sz w:val="24"/>
          <w:szCs w:val="24"/>
        </w:rPr>
        <w:tab/>
        <w:t>La creatividad y originalidad en el producto digital elaborado (Si corresponde)</w:t>
      </w:r>
    </w:p>
    <w:p w:rsidR="0036641D" w:rsidRPr="00703707" w:rsidRDefault="0088292C" w:rsidP="0088292C">
      <w:pPr>
        <w:spacing w:line="276" w:lineRule="auto"/>
        <w:ind w:hanging="2"/>
        <w:jc w:val="both"/>
        <w:rPr>
          <w:sz w:val="24"/>
          <w:szCs w:val="24"/>
        </w:rPr>
      </w:pPr>
      <w:r w:rsidRPr="0088292C">
        <w:rPr>
          <w:sz w:val="24"/>
          <w:szCs w:val="24"/>
        </w:rPr>
        <w:t>•</w:t>
      </w:r>
      <w:r w:rsidRPr="0088292C">
        <w:rPr>
          <w:sz w:val="24"/>
          <w:szCs w:val="24"/>
        </w:rPr>
        <w:tab/>
        <w:t>Calidad de las presentaciones (claridad en la redacción, ortografía y puntuación cuidada, inclusión de fuentes y referencias bibliográficas completas).</w:t>
      </w:r>
    </w:p>
    <w:p w:rsidR="0060101A" w:rsidRPr="00703707" w:rsidRDefault="0060101A" w:rsidP="006177E8">
      <w:pPr>
        <w:spacing w:line="276" w:lineRule="auto"/>
        <w:jc w:val="both"/>
        <w:rPr>
          <w:sz w:val="24"/>
          <w:szCs w:val="24"/>
        </w:rPr>
      </w:pPr>
    </w:p>
    <w:p w:rsidR="0036641D"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jc w:val="both"/>
        <w:rPr>
          <w:caps/>
          <w:sz w:val="24"/>
          <w:szCs w:val="24"/>
        </w:rPr>
      </w:pPr>
      <w:r w:rsidRPr="00703707">
        <w:rPr>
          <w:b/>
          <w:caps/>
          <w:sz w:val="24"/>
          <w:szCs w:val="24"/>
        </w:rPr>
        <w:t>1</w:t>
      </w:r>
      <w:r w:rsidR="00D47504" w:rsidRPr="00703707">
        <w:rPr>
          <w:b/>
          <w:caps/>
          <w:sz w:val="24"/>
          <w:szCs w:val="24"/>
        </w:rPr>
        <w:t>1</w:t>
      </w:r>
      <w:r w:rsidR="0036641D" w:rsidRPr="00703707">
        <w:rPr>
          <w:b/>
          <w:caps/>
          <w:sz w:val="24"/>
          <w:szCs w:val="24"/>
        </w:rPr>
        <w:t>.- Requisitos para regularizar</w:t>
      </w:r>
      <w:r w:rsidR="006D620A" w:rsidRPr="00703707">
        <w:rPr>
          <w:b/>
          <w:caps/>
          <w:sz w:val="24"/>
          <w:szCs w:val="24"/>
        </w:rPr>
        <w:t xml:space="preserve"> Y/O </w:t>
      </w:r>
      <w:r w:rsidR="0036641D" w:rsidRPr="00703707">
        <w:rPr>
          <w:b/>
          <w:caps/>
          <w:sz w:val="24"/>
          <w:szCs w:val="24"/>
        </w:rPr>
        <w:t>promocionar</w:t>
      </w:r>
    </w:p>
    <w:p w:rsidR="0088292C" w:rsidRPr="0088292C" w:rsidRDefault="0088292C" w:rsidP="0088292C">
      <w:pPr>
        <w:spacing w:line="276" w:lineRule="auto"/>
        <w:jc w:val="both"/>
        <w:rPr>
          <w:b/>
          <w:sz w:val="24"/>
          <w:szCs w:val="24"/>
        </w:rPr>
      </w:pPr>
      <w:r w:rsidRPr="0088292C">
        <w:rPr>
          <w:b/>
          <w:sz w:val="24"/>
          <w:szCs w:val="24"/>
        </w:rPr>
        <w:t>Criterios para regularizar</w:t>
      </w:r>
    </w:p>
    <w:p w:rsidR="0088292C" w:rsidRPr="0088292C" w:rsidRDefault="0088292C" w:rsidP="0088292C">
      <w:pPr>
        <w:pStyle w:val="Prrafodelista"/>
        <w:numPr>
          <w:ilvl w:val="0"/>
          <w:numId w:val="2"/>
        </w:numPr>
        <w:spacing w:line="276" w:lineRule="auto"/>
        <w:jc w:val="both"/>
        <w:rPr>
          <w:sz w:val="24"/>
          <w:szCs w:val="24"/>
        </w:rPr>
      </w:pPr>
      <w:r w:rsidRPr="0088292C">
        <w:rPr>
          <w:sz w:val="24"/>
          <w:szCs w:val="24"/>
        </w:rPr>
        <w:t>75%  de asistencia</w:t>
      </w:r>
    </w:p>
    <w:p w:rsidR="0088292C" w:rsidRPr="0088292C" w:rsidRDefault="0088292C" w:rsidP="0088292C">
      <w:pPr>
        <w:pStyle w:val="Prrafodelista"/>
        <w:numPr>
          <w:ilvl w:val="0"/>
          <w:numId w:val="2"/>
        </w:numPr>
        <w:spacing w:line="276" w:lineRule="auto"/>
        <w:jc w:val="both"/>
        <w:rPr>
          <w:sz w:val="24"/>
          <w:szCs w:val="24"/>
        </w:rPr>
      </w:pPr>
      <w:r w:rsidRPr="0088292C">
        <w:rPr>
          <w:sz w:val="24"/>
          <w:szCs w:val="24"/>
        </w:rPr>
        <w:t>75% de trabajos prácticos aprobados.</w:t>
      </w:r>
    </w:p>
    <w:p w:rsidR="0088292C" w:rsidRPr="0088292C" w:rsidRDefault="0088292C" w:rsidP="0088292C">
      <w:pPr>
        <w:pStyle w:val="Prrafodelista"/>
        <w:numPr>
          <w:ilvl w:val="0"/>
          <w:numId w:val="2"/>
        </w:numPr>
        <w:spacing w:line="276" w:lineRule="auto"/>
        <w:jc w:val="both"/>
        <w:rPr>
          <w:sz w:val="24"/>
          <w:szCs w:val="24"/>
        </w:rPr>
      </w:pPr>
      <w:r w:rsidRPr="0088292C">
        <w:rPr>
          <w:sz w:val="24"/>
          <w:szCs w:val="24"/>
        </w:rPr>
        <w:t>Aprobación de dos evaluaciones parciales individuales con un puntaje igual o superior a cuatro (4).</w:t>
      </w:r>
    </w:p>
    <w:p w:rsidR="0088292C" w:rsidRPr="0088292C" w:rsidRDefault="0088292C" w:rsidP="0088292C">
      <w:pPr>
        <w:pStyle w:val="Prrafodelista"/>
        <w:numPr>
          <w:ilvl w:val="0"/>
          <w:numId w:val="2"/>
        </w:numPr>
        <w:spacing w:line="276" w:lineRule="auto"/>
        <w:jc w:val="both"/>
        <w:rPr>
          <w:sz w:val="24"/>
          <w:szCs w:val="24"/>
        </w:rPr>
      </w:pPr>
      <w:r w:rsidRPr="0088292C">
        <w:rPr>
          <w:sz w:val="24"/>
          <w:szCs w:val="24"/>
        </w:rPr>
        <w:t>Posibilidad de recuperación del 100% de las instancias de evaluación</w:t>
      </w:r>
    </w:p>
    <w:p w:rsidR="00BA5E0D" w:rsidRPr="00703707" w:rsidRDefault="00BA5E0D" w:rsidP="006177E8">
      <w:pPr>
        <w:spacing w:line="276" w:lineRule="auto"/>
        <w:jc w:val="both"/>
        <w:rPr>
          <w:sz w:val="24"/>
          <w:szCs w:val="24"/>
        </w:rPr>
      </w:pPr>
    </w:p>
    <w:p w:rsidR="006D620A"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rPr>
          <w:caps/>
          <w:sz w:val="24"/>
          <w:szCs w:val="24"/>
        </w:rPr>
      </w:pPr>
      <w:r w:rsidRPr="00703707">
        <w:rPr>
          <w:b/>
          <w:caps/>
          <w:sz w:val="24"/>
          <w:szCs w:val="24"/>
        </w:rPr>
        <w:t>1</w:t>
      </w:r>
      <w:r w:rsidR="00D47504" w:rsidRPr="00703707">
        <w:rPr>
          <w:b/>
          <w:caps/>
          <w:sz w:val="24"/>
          <w:szCs w:val="24"/>
        </w:rPr>
        <w:t>2</w:t>
      </w:r>
      <w:r w:rsidR="0036641D" w:rsidRPr="00703707">
        <w:rPr>
          <w:b/>
          <w:caps/>
          <w:sz w:val="24"/>
          <w:szCs w:val="24"/>
        </w:rPr>
        <w:t>.- Requisitos para rendir en condición de libre</w:t>
      </w:r>
    </w:p>
    <w:p w:rsidR="0088292C" w:rsidRDefault="0088292C" w:rsidP="006177E8">
      <w:pPr>
        <w:spacing w:line="276" w:lineRule="auto"/>
        <w:jc w:val="both"/>
        <w:rPr>
          <w:sz w:val="24"/>
          <w:szCs w:val="24"/>
        </w:rPr>
      </w:pPr>
    </w:p>
    <w:p w:rsidR="0060101A" w:rsidRDefault="0088292C" w:rsidP="0088292C">
      <w:pPr>
        <w:pStyle w:val="Prrafodelista"/>
        <w:numPr>
          <w:ilvl w:val="0"/>
          <w:numId w:val="8"/>
        </w:numPr>
        <w:spacing w:line="276" w:lineRule="auto"/>
        <w:jc w:val="both"/>
        <w:rPr>
          <w:sz w:val="24"/>
          <w:szCs w:val="24"/>
        </w:rPr>
      </w:pPr>
      <w:r w:rsidRPr="0088292C">
        <w:rPr>
          <w:sz w:val="24"/>
          <w:szCs w:val="24"/>
        </w:rPr>
        <w:t>Aprobación de un trabajo escrito, siguiendo las pautas propuestas por el equipo de cátedra. El mismo debe presentarse al menos 15 días antes de la mesa de examen y las correcciones solicitadas (en caso de ser necesarias) deberán enviarse 72 hs. antes del día del examen.</w:t>
      </w:r>
    </w:p>
    <w:p w:rsidR="00FD5567" w:rsidRPr="00FD5567" w:rsidRDefault="00FD5567" w:rsidP="00FD5567">
      <w:pPr>
        <w:pStyle w:val="Prrafodelista"/>
        <w:numPr>
          <w:ilvl w:val="0"/>
          <w:numId w:val="8"/>
        </w:numPr>
        <w:spacing w:line="276" w:lineRule="auto"/>
        <w:jc w:val="both"/>
        <w:rPr>
          <w:sz w:val="24"/>
          <w:szCs w:val="24"/>
        </w:rPr>
      </w:pPr>
      <w:r w:rsidRPr="00FD5567">
        <w:rPr>
          <w:sz w:val="24"/>
          <w:szCs w:val="24"/>
        </w:rPr>
        <w:t xml:space="preserve">Se trata de un trabajo de profundización bibliográfica que debe reflejar la articulación y reflexión personal del alumno, con ejemplos que aporten claridad a la temática planteada. La elección del tema es de carácter personal y debe ser de alguno de los temas planteados en el programa. </w:t>
      </w:r>
    </w:p>
    <w:p w:rsidR="00FD5567" w:rsidRPr="00FD5567" w:rsidRDefault="00FD5567" w:rsidP="00FD5567">
      <w:pPr>
        <w:pStyle w:val="Prrafodelista"/>
        <w:numPr>
          <w:ilvl w:val="0"/>
          <w:numId w:val="8"/>
        </w:numPr>
        <w:spacing w:line="276" w:lineRule="auto"/>
        <w:jc w:val="both"/>
        <w:rPr>
          <w:sz w:val="24"/>
          <w:szCs w:val="24"/>
        </w:rPr>
      </w:pPr>
      <w:r w:rsidRPr="00FD5567">
        <w:rPr>
          <w:sz w:val="24"/>
          <w:szCs w:val="24"/>
        </w:rPr>
        <w:t>Características del trabajo para los alumnos libres:</w:t>
      </w:r>
    </w:p>
    <w:p w:rsidR="00FD5567" w:rsidRPr="00FD5567" w:rsidRDefault="00FD5567" w:rsidP="00FD5567">
      <w:pPr>
        <w:spacing w:line="276" w:lineRule="auto"/>
        <w:jc w:val="both"/>
        <w:rPr>
          <w:sz w:val="24"/>
          <w:szCs w:val="24"/>
        </w:rPr>
      </w:pPr>
      <w:r w:rsidRPr="00FD5567">
        <w:rPr>
          <w:sz w:val="24"/>
          <w:szCs w:val="24"/>
        </w:rPr>
        <w:lastRenderedPageBreak/>
        <w:t xml:space="preserve">1- El trabajo es de carácter individual y deben asistir al menos a una consulta para su realización. </w:t>
      </w:r>
    </w:p>
    <w:p w:rsidR="00FD5567" w:rsidRPr="00FD5567" w:rsidRDefault="00FD5567" w:rsidP="00FD5567">
      <w:pPr>
        <w:spacing w:line="276" w:lineRule="auto"/>
        <w:jc w:val="both"/>
        <w:rPr>
          <w:sz w:val="24"/>
          <w:szCs w:val="24"/>
        </w:rPr>
      </w:pPr>
      <w:r w:rsidRPr="00FD5567">
        <w:rPr>
          <w:sz w:val="24"/>
          <w:szCs w:val="24"/>
        </w:rPr>
        <w:t xml:space="preserve">2- Pautas formales de presentación </w:t>
      </w:r>
    </w:p>
    <w:p w:rsidR="00FD5567" w:rsidRPr="00FD5567" w:rsidRDefault="00FD5567" w:rsidP="00FD5567">
      <w:pPr>
        <w:spacing w:line="276" w:lineRule="auto"/>
        <w:jc w:val="both"/>
        <w:rPr>
          <w:i/>
          <w:sz w:val="24"/>
          <w:szCs w:val="24"/>
        </w:rPr>
      </w:pPr>
      <w:r w:rsidRPr="00FD5567">
        <w:rPr>
          <w:i/>
          <w:sz w:val="24"/>
          <w:szCs w:val="24"/>
        </w:rPr>
        <w:t xml:space="preserve">Portada </w:t>
      </w:r>
    </w:p>
    <w:p w:rsidR="00FD5567" w:rsidRPr="00FD5567" w:rsidRDefault="00FD5567" w:rsidP="00FD5567">
      <w:pPr>
        <w:spacing w:line="276" w:lineRule="auto"/>
        <w:jc w:val="both"/>
        <w:rPr>
          <w:sz w:val="24"/>
          <w:szCs w:val="24"/>
        </w:rPr>
      </w:pPr>
      <w:r w:rsidRPr="00FD5567">
        <w:rPr>
          <w:sz w:val="24"/>
          <w:szCs w:val="24"/>
        </w:rPr>
        <w:t xml:space="preserve">-Título del trabajo. Debe informar, en máximo de 15 palabras, el tema específico sobre el cual gira el trabajo, pudiendo incluir subtítulos pero claramente diferenciados.- </w:t>
      </w:r>
    </w:p>
    <w:p w:rsidR="00FD5567" w:rsidRPr="00FD5567" w:rsidRDefault="00FD5567" w:rsidP="00FD5567">
      <w:pPr>
        <w:spacing w:line="276" w:lineRule="auto"/>
        <w:jc w:val="both"/>
        <w:rPr>
          <w:sz w:val="24"/>
          <w:szCs w:val="24"/>
        </w:rPr>
      </w:pPr>
      <w:r w:rsidRPr="00FD5567">
        <w:rPr>
          <w:sz w:val="24"/>
          <w:szCs w:val="24"/>
        </w:rPr>
        <w:t xml:space="preserve">-Nombre completo y Apellido del alumno, D.N.I., E-mail y Cel. - </w:t>
      </w:r>
    </w:p>
    <w:p w:rsidR="00FD5567" w:rsidRPr="00FD5567" w:rsidRDefault="00FD5567" w:rsidP="00FD5567">
      <w:pPr>
        <w:spacing w:line="276" w:lineRule="auto"/>
        <w:jc w:val="both"/>
        <w:rPr>
          <w:sz w:val="24"/>
          <w:szCs w:val="24"/>
        </w:rPr>
      </w:pPr>
      <w:r w:rsidRPr="00FD5567">
        <w:rPr>
          <w:i/>
          <w:sz w:val="24"/>
          <w:szCs w:val="24"/>
        </w:rPr>
        <w:t>Cuerpo del trabajo</w:t>
      </w:r>
      <w:r w:rsidRPr="00FD5567">
        <w:rPr>
          <w:sz w:val="24"/>
          <w:szCs w:val="24"/>
        </w:rPr>
        <w:t xml:space="preserve">. Debe constar de las siguientes partes: </w:t>
      </w:r>
    </w:p>
    <w:p w:rsidR="00FD5567" w:rsidRPr="00FD5567" w:rsidRDefault="00FD5567" w:rsidP="00FD5567">
      <w:pPr>
        <w:spacing w:line="276" w:lineRule="auto"/>
        <w:jc w:val="both"/>
        <w:rPr>
          <w:sz w:val="24"/>
          <w:szCs w:val="24"/>
        </w:rPr>
      </w:pPr>
      <w:r w:rsidRPr="00FD5567">
        <w:rPr>
          <w:sz w:val="24"/>
          <w:szCs w:val="24"/>
        </w:rPr>
        <w:t>-Introducción. Presentación del tema y objetivos del trabajo</w:t>
      </w:r>
    </w:p>
    <w:p w:rsidR="00FD5567" w:rsidRPr="00FD5567" w:rsidRDefault="00FD5567" w:rsidP="00FD5567">
      <w:pPr>
        <w:spacing w:line="276" w:lineRule="auto"/>
        <w:jc w:val="both"/>
        <w:rPr>
          <w:sz w:val="24"/>
          <w:szCs w:val="24"/>
        </w:rPr>
      </w:pPr>
      <w:r w:rsidRPr="00FD5567">
        <w:rPr>
          <w:sz w:val="24"/>
          <w:szCs w:val="24"/>
        </w:rPr>
        <w:t>-Desarrollo. Fundamentación clara con un desarrollo conceptual que permita dar cuenta de la lectura y profundización de los textos</w:t>
      </w:r>
    </w:p>
    <w:p w:rsidR="00FD5567" w:rsidRPr="00FD5567" w:rsidRDefault="00FD5567" w:rsidP="00FD5567">
      <w:pPr>
        <w:spacing w:line="276" w:lineRule="auto"/>
        <w:jc w:val="both"/>
        <w:rPr>
          <w:sz w:val="24"/>
          <w:szCs w:val="24"/>
        </w:rPr>
      </w:pPr>
      <w:r w:rsidRPr="00FD5567">
        <w:rPr>
          <w:sz w:val="24"/>
          <w:szCs w:val="24"/>
        </w:rPr>
        <w:t>-Conclusión. Reflexión personal acerca de la temática elegida.</w:t>
      </w:r>
    </w:p>
    <w:p w:rsidR="00FD5567" w:rsidRPr="00FD5567" w:rsidRDefault="00FD5567" w:rsidP="00FD5567">
      <w:pPr>
        <w:spacing w:line="276" w:lineRule="auto"/>
        <w:jc w:val="both"/>
        <w:rPr>
          <w:sz w:val="24"/>
          <w:szCs w:val="24"/>
        </w:rPr>
      </w:pPr>
      <w:r w:rsidRPr="00FD5567">
        <w:rPr>
          <w:i/>
          <w:sz w:val="24"/>
          <w:szCs w:val="24"/>
        </w:rPr>
        <w:t>Bibliografía</w:t>
      </w:r>
      <w:r w:rsidRPr="00FD5567">
        <w:rPr>
          <w:sz w:val="24"/>
          <w:szCs w:val="24"/>
        </w:rPr>
        <w:t>. Según Normas APA</w:t>
      </w:r>
    </w:p>
    <w:p w:rsidR="00FD5567" w:rsidRPr="00FD5567" w:rsidRDefault="00FD5567" w:rsidP="00FD5567">
      <w:pPr>
        <w:spacing w:line="276" w:lineRule="auto"/>
        <w:jc w:val="both"/>
        <w:rPr>
          <w:sz w:val="24"/>
          <w:szCs w:val="24"/>
        </w:rPr>
      </w:pPr>
      <w:r w:rsidRPr="00FD5567">
        <w:rPr>
          <w:sz w:val="24"/>
          <w:szCs w:val="24"/>
        </w:rPr>
        <w:t xml:space="preserve">-El trabajo debe ser presentado en formato de archivo Word, hoja tamaño A4, Fuente Arial tamaño 12, interlineado 1.5, márgenes 2,5 cm.- </w:t>
      </w:r>
    </w:p>
    <w:p w:rsidR="00FD5567" w:rsidRPr="00FD5567" w:rsidRDefault="00FD5567" w:rsidP="00FD5567">
      <w:pPr>
        <w:spacing w:line="276" w:lineRule="auto"/>
        <w:jc w:val="both"/>
        <w:rPr>
          <w:sz w:val="24"/>
          <w:szCs w:val="24"/>
        </w:rPr>
      </w:pPr>
      <w:r w:rsidRPr="00FD5567">
        <w:rPr>
          <w:sz w:val="24"/>
          <w:szCs w:val="24"/>
        </w:rPr>
        <w:t>3- El trabajo debe ser fundamentado teóricamente con la bibliografía propuesta en el programa y con la que sugiera cada autor o la que recomiende la cátedra.</w:t>
      </w:r>
    </w:p>
    <w:p w:rsidR="00FD5567" w:rsidRPr="00FD5567" w:rsidRDefault="00FD5567" w:rsidP="00FD5567">
      <w:pPr>
        <w:spacing w:line="276" w:lineRule="auto"/>
        <w:jc w:val="both"/>
        <w:rPr>
          <w:sz w:val="24"/>
          <w:szCs w:val="24"/>
        </w:rPr>
      </w:pPr>
      <w:r w:rsidRPr="00FD5567">
        <w:rPr>
          <w:sz w:val="24"/>
          <w:szCs w:val="24"/>
        </w:rPr>
        <w:t>4. Los trabajos deben incluir un resumen de no más de 200 palabras. Deberán incluirse hasta 4 palabras clave.</w:t>
      </w:r>
    </w:p>
    <w:p w:rsidR="00FD5567" w:rsidRPr="00FD5567" w:rsidRDefault="00FD5567" w:rsidP="00FD5567">
      <w:pPr>
        <w:spacing w:line="276" w:lineRule="auto"/>
        <w:jc w:val="both"/>
        <w:rPr>
          <w:sz w:val="24"/>
          <w:szCs w:val="24"/>
        </w:rPr>
      </w:pPr>
      <w:r w:rsidRPr="00FD5567">
        <w:rPr>
          <w:sz w:val="24"/>
          <w:szCs w:val="24"/>
        </w:rPr>
        <w:t>5. En caso de que el trabajo incluya gráficos, cuadros o imágenes, éstos deben ser numerados.</w:t>
      </w:r>
    </w:p>
    <w:p w:rsidR="0050783E" w:rsidRPr="00703707" w:rsidRDefault="0050783E" w:rsidP="006177E8">
      <w:pPr>
        <w:spacing w:line="276" w:lineRule="auto"/>
        <w:jc w:val="both"/>
        <w:rPr>
          <w:sz w:val="24"/>
          <w:szCs w:val="24"/>
        </w:rPr>
      </w:pPr>
    </w:p>
    <w:p w:rsidR="0053193E" w:rsidRPr="00703707" w:rsidRDefault="0053193E" w:rsidP="006177E8">
      <w:pPr>
        <w:pBdr>
          <w:top w:val="single" w:sz="4" w:space="1" w:color="auto"/>
          <w:left w:val="single" w:sz="4" w:space="4" w:color="auto"/>
          <w:bottom w:val="single" w:sz="4" w:space="1" w:color="auto"/>
          <w:right w:val="single" w:sz="4" w:space="4" w:color="auto"/>
        </w:pBdr>
        <w:spacing w:line="276" w:lineRule="auto"/>
        <w:ind w:hanging="2"/>
        <w:rPr>
          <w:b/>
          <w:caps/>
          <w:sz w:val="24"/>
          <w:szCs w:val="24"/>
        </w:rPr>
      </w:pPr>
      <w:r w:rsidRPr="00703707">
        <w:rPr>
          <w:b/>
          <w:caps/>
          <w:sz w:val="24"/>
          <w:szCs w:val="24"/>
        </w:rPr>
        <w:t>1</w:t>
      </w:r>
      <w:r w:rsidR="00FF7905" w:rsidRPr="00703707">
        <w:rPr>
          <w:b/>
          <w:caps/>
          <w:sz w:val="24"/>
          <w:szCs w:val="24"/>
        </w:rPr>
        <w:t>3</w:t>
      </w:r>
      <w:r w:rsidRPr="00703707">
        <w:rPr>
          <w:b/>
          <w:caps/>
          <w:sz w:val="24"/>
          <w:szCs w:val="24"/>
        </w:rPr>
        <w:t>.- CONTACTO / AULA VIRTUAL / REDES sociales</w:t>
      </w:r>
    </w:p>
    <w:p w:rsidR="00083756" w:rsidRDefault="00083756" w:rsidP="00083756">
      <w:pPr>
        <w:spacing w:line="276" w:lineRule="auto"/>
        <w:jc w:val="both"/>
        <w:rPr>
          <w:sz w:val="24"/>
          <w:szCs w:val="24"/>
        </w:rPr>
      </w:pPr>
      <w:r>
        <w:rPr>
          <w:sz w:val="24"/>
          <w:szCs w:val="24"/>
        </w:rPr>
        <w:t xml:space="preserve">Mail de Contacto: </w:t>
      </w:r>
      <w:hyperlink r:id="rId7" w:history="1">
        <w:r w:rsidRPr="00ED7522">
          <w:rPr>
            <w:rStyle w:val="Hipervnculo"/>
            <w:sz w:val="24"/>
            <w:szCs w:val="24"/>
          </w:rPr>
          <w:t>psicologiacognitivaunt@gmail.com</w:t>
        </w:r>
      </w:hyperlink>
    </w:p>
    <w:p w:rsidR="00083756" w:rsidRPr="00703707" w:rsidRDefault="00083756" w:rsidP="00083756">
      <w:pPr>
        <w:spacing w:line="276" w:lineRule="auto"/>
        <w:jc w:val="both"/>
        <w:rPr>
          <w:sz w:val="24"/>
          <w:szCs w:val="24"/>
        </w:rPr>
      </w:pPr>
      <w:r>
        <w:rPr>
          <w:sz w:val="24"/>
          <w:szCs w:val="24"/>
        </w:rPr>
        <w:t>Facebook: Psicología Cognitiva UNT</w:t>
      </w:r>
    </w:p>
    <w:p w:rsidR="0053193E" w:rsidRPr="00703707" w:rsidRDefault="0053193E" w:rsidP="00083756">
      <w:pPr>
        <w:spacing w:line="276" w:lineRule="auto"/>
        <w:jc w:val="both"/>
        <w:rPr>
          <w:sz w:val="24"/>
          <w:szCs w:val="24"/>
        </w:rPr>
      </w:pPr>
    </w:p>
    <w:sectPr w:rsidR="0053193E" w:rsidRPr="00703707" w:rsidSect="006F2A41">
      <w:headerReference w:type="default" r:id="rId8"/>
      <w:footerReference w:type="default" r:id="rId9"/>
      <w:pgSz w:w="11907" w:h="16839" w:code="9"/>
      <w:pgMar w:top="1134" w:right="74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095" w:rsidRDefault="00F93095">
      <w:r>
        <w:separator/>
      </w:r>
    </w:p>
  </w:endnote>
  <w:endnote w:type="continuationSeparator" w:id="0">
    <w:p w:rsidR="00F93095" w:rsidRDefault="00F9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271115"/>
      <w:docPartObj>
        <w:docPartGallery w:val="Page Numbers (Bottom of Page)"/>
        <w:docPartUnique/>
      </w:docPartObj>
    </w:sdtPr>
    <w:sdtEndPr/>
    <w:sdtContent>
      <w:p w:rsidR="00E50C8B" w:rsidRDefault="00E50C8B">
        <w:pPr>
          <w:pStyle w:val="Piedepgina"/>
          <w:jc w:val="right"/>
        </w:pPr>
        <w:r>
          <w:fldChar w:fldCharType="begin"/>
        </w:r>
        <w:r>
          <w:instrText>PAGE   \* MERGEFORMAT</w:instrText>
        </w:r>
        <w:r>
          <w:fldChar w:fldCharType="separate"/>
        </w:r>
        <w:r w:rsidR="00F7303F">
          <w:rPr>
            <w:noProof/>
          </w:rPr>
          <w:t>9</w:t>
        </w:r>
        <w:r>
          <w:fldChar w:fldCharType="end"/>
        </w:r>
      </w:p>
    </w:sdtContent>
  </w:sdt>
  <w:p w:rsidR="00E50C8B" w:rsidRDefault="00E50C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095" w:rsidRDefault="00F93095">
      <w:r>
        <w:separator/>
      </w:r>
    </w:p>
  </w:footnote>
  <w:footnote w:type="continuationSeparator" w:id="0">
    <w:p w:rsidR="00F93095" w:rsidRDefault="00F9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DE" w:rsidRDefault="00D6422D" w:rsidP="008525DE">
    <w:pPr>
      <w:ind w:left="-540" w:right="-676" w:hanging="27"/>
      <w:rPr>
        <w:sz w:val="16"/>
      </w:rPr>
    </w:pPr>
    <w:r>
      <w:rPr>
        <w:sz w:val="16"/>
      </w:rPr>
      <w:t xml:space="preserve">  </w:t>
    </w:r>
    <w:r w:rsidR="00443106">
      <w:rPr>
        <w:sz w:val="16"/>
      </w:rPr>
      <w:t xml:space="preserve">          </w:t>
    </w:r>
    <w:r w:rsidR="00062B1F" w:rsidRPr="000D58F4">
      <w:rPr>
        <w:noProof/>
        <w:sz w:val="16"/>
      </w:rPr>
      <w:drawing>
        <wp:inline distT="0" distB="0" distL="0" distR="0" wp14:anchorId="39D481BC" wp14:editId="2881DD25">
          <wp:extent cx="1690577" cy="585470"/>
          <wp:effectExtent l="0" t="0" r="5080" b="5080"/>
          <wp:docPr id="1" name="Imagen 1"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r w:rsidR="00443106">
      <w:rPr>
        <w:sz w:val="16"/>
      </w:rPr>
      <w:t xml:space="preserve">                                                                                                         </w:t>
    </w:r>
    <w:r w:rsidR="00332E5F">
      <w:rPr>
        <w:noProof/>
        <w:sz w:val="16"/>
      </w:rPr>
      <w:drawing>
        <wp:inline distT="0" distB="0" distL="0" distR="0">
          <wp:extent cx="1788160" cy="518795"/>
          <wp:effectExtent l="0" t="0" r="0" b="0"/>
          <wp:docPr id="2" name="Imagen 2"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inline>
      </w:drawing>
    </w:r>
    <w:r w:rsidR="007558D8">
      <w:rPr>
        <w:sz w:val="16"/>
      </w:rPr>
      <w:t xml:space="preserve">                               </w:t>
    </w:r>
    <w:r>
      <w:rPr>
        <w:sz w:val="16"/>
      </w:rPr>
      <w:t xml:space="preserve"> </w:t>
    </w:r>
  </w:p>
  <w:p w:rsidR="00D93A14" w:rsidRDefault="008525DE" w:rsidP="008525DE">
    <w:pPr>
      <w:ind w:left="-540" w:right="-676" w:hanging="27"/>
      <w:rPr>
        <w:sz w:val="16"/>
      </w:rPr>
    </w:pPr>
    <w:r>
      <w:rPr>
        <w:noProof/>
      </w:rPr>
      <w:drawing>
        <wp:anchor distT="0" distB="0" distL="114300" distR="114300" simplePos="0" relativeHeight="251657728" behindDoc="0" locked="0" layoutInCell="1" allowOverlap="1">
          <wp:simplePos x="0" y="0"/>
          <wp:positionH relativeFrom="column">
            <wp:posOffset>-356235</wp:posOffset>
          </wp:positionH>
          <wp:positionV relativeFrom="page">
            <wp:posOffset>1200150</wp:posOffset>
          </wp:positionV>
          <wp:extent cx="6513195" cy="45085"/>
          <wp:effectExtent l="0" t="0" r="0" b="0"/>
          <wp:wrapNone/>
          <wp:docPr id="3" name="Imagen 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FC6" w:rsidRPr="00603FC6" w:rsidRDefault="00603FC6" w:rsidP="00603FC6">
    <w:pPr>
      <w:jc w:val="center"/>
      <w:rPr>
        <w:rFonts w:ascii="Arial" w:hAnsi="Arial" w:cs="Arial"/>
        <w:b/>
        <w:i/>
        <w:sz w:val="22"/>
        <w:szCs w:val="22"/>
      </w:rPr>
    </w:pPr>
    <w:r>
      <w:rPr>
        <w:rFonts w:ascii="Arial" w:hAnsi="Arial" w:cs="Arial"/>
        <w:b/>
        <w:i/>
        <w:sz w:val="22"/>
        <w:szCs w:val="22"/>
      </w:rPr>
      <w:t xml:space="preserve">                                 </w:t>
    </w:r>
  </w:p>
  <w:p w:rsidR="00D93A14" w:rsidRDefault="00D93A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B8E"/>
    <w:multiLevelType w:val="hybridMultilevel"/>
    <w:tmpl w:val="49221E9A"/>
    <w:lvl w:ilvl="0" w:tplc="A104C4B8">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11050E"/>
    <w:multiLevelType w:val="hybridMultilevel"/>
    <w:tmpl w:val="360E372A"/>
    <w:lvl w:ilvl="0" w:tplc="A104C4B8">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E22E28"/>
    <w:multiLevelType w:val="hybridMultilevel"/>
    <w:tmpl w:val="D11A9304"/>
    <w:lvl w:ilvl="0" w:tplc="A104C4B8">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B0225D"/>
    <w:multiLevelType w:val="hybridMultilevel"/>
    <w:tmpl w:val="F1307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FA2234"/>
    <w:multiLevelType w:val="hybridMultilevel"/>
    <w:tmpl w:val="BD145EB4"/>
    <w:lvl w:ilvl="0" w:tplc="A104C4B8">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512798"/>
    <w:multiLevelType w:val="hybridMultilevel"/>
    <w:tmpl w:val="7BAAC684"/>
    <w:lvl w:ilvl="0" w:tplc="A104C4B8">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762E06"/>
    <w:multiLevelType w:val="hybridMultilevel"/>
    <w:tmpl w:val="741A8DE6"/>
    <w:lvl w:ilvl="0" w:tplc="A104C4B8">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440BC6"/>
    <w:multiLevelType w:val="hybridMultilevel"/>
    <w:tmpl w:val="9FB08A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44"/>
    <w:rsid w:val="0002150C"/>
    <w:rsid w:val="00023787"/>
    <w:rsid w:val="0005393C"/>
    <w:rsid w:val="00062B1F"/>
    <w:rsid w:val="00083756"/>
    <w:rsid w:val="00085988"/>
    <w:rsid w:val="000A76C6"/>
    <w:rsid w:val="000B6548"/>
    <w:rsid w:val="000D58F4"/>
    <w:rsid w:val="000E7A6C"/>
    <w:rsid w:val="000F4A0E"/>
    <w:rsid w:val="00112F45"/>
    <w:rsid w:val="001508D1"/>
    <w:rsid w:val="00164348"/>
    <w:rsid w:val="001668C1"/>
    <w:rsid w:val="00187280"/>
    <w:rsid w:val="00192E39"/>
    <w:rsid w:val="00196A7B"/>
    <w:rsid w:val="001B4363"/>
    <w:rsid w:val="001D2126"/>
    <w:rsid w:val="001F0578"/>
    <w:rsid w:val="001F7820"/>
    <w:rsid w:val="002011A1"/>
    <w:rsid w:val="002166D7"/>
    <w:rsid w:val="00241B52"/>
    <w:rsid w:val="00241BC4"/>
    <w:rsid w:val="0024639C"/>
    <w:rsid w:val="002626A6"/>
    <w:rsid w:val="002706A9"/>
    <w:rsid w:val="00276AB0"/>
    <w:rsid w:val="00286402"/>
    <w:rsid w:val="002E7BB4"/>
    <w:rsid w:val="002F4E5B"/>
    <w:rsid w:val="00332E5F"/>
    <w:rsid w:val="00340293"/>
    <w:rsid w:val="003656B5"/>
    <w:rsid w:val="0036641D"/>
    <w:rsid w:val="00381DC8"/>
    <w:rsid w:val="003D01DF"/>
    <w:rsid w:val="003D17C4"/>
    <w:rsid w:val="003D31D3"/>
    <w:rsid w:val="003D5D5D"/>
    <w:rsid w:val="003F6F11"/>
    <w:rsid w:val="00434401"/>
    <w:rsid w:val="00443106"/>
    <w:rsid w:val="00447ADA"/>
    <w:rsid w:val="00455BC0"/>
    <w:rsid w:val="0049652C"/>
    <w:rsid w:val="004B7A47"/>
    <w:rsid w:val="004D0A2F"/>
    <w:rsid w:val="004D4641"/>
    <w:rsid w:val="004D64AC"/>
    <w:rsid w:val="00502E44"/>
    <w:rsid w:val="00504103"/>
    <w:rsid w:val="0050783E"/>
    <w:rsid w:val="0053193E"/>
    <w:rsid w:val="0056425C"/>
    <w:rsid w:val="0056453D"/>
    <w:rsid w:val="00573EE0"/>
    <w:rsid w:val="00581960"/>
    <w:rsid w:val="0060101A"/>
    <w:rsid w:val="006039CD"/>
    <w:rsid w:val="00603FC6"/>
    <w:rsid w:val="006053EB"/>
    <w:rsid w:val="00614A3B"/>
    <w:rsid w:val="006177E8"/>
    <w:rsid w:val="006535E6"/>
    <w:rsid w:val="00654087"/>
    <w:rsid w:val="00672FEF"/>
    <w:rsid w:val="006743D3"/>
    <w:rsid w:val="00680F0E"/>
    <w:rsid w:val="00691D0F"/>
    <w:rsid w:val="006A3583"/>
    <w:rsid w:val="006A4533"/>
    <w:rsid w:val="006A4BAE"/>
    <w:rsid w:val="006A6305"/>
    <w:rsid w:val="006A6C49"/>
    <w:rsid w:val="006B4274"/>
    <w:rsid w:val="006C47A4"/>
    <w:rsid w:val="006D620A"/>
    <w:rsid w:val="006F2A41"/>
    <w:rsid w:val="006F4B2E"/>
    <w:rsid w:val="00703707"/>
    <w:rsid w:val="007311E1"/>
    <w:rsid w:val="00741FBA"/>
    <w:rsid w:val="00742CDB"/>
    <w:rsid w:val="00745B22"/>
    <w:rsid w:val="007558D8"/>
    <w:rsid w:val="0076295D"/>
    <w:rsid w:val="00773F5A"/>
    <w:rsid w:val="00787BFF"/>
    <w:rsid w:val="00790E77"/>
    <w:rsid w:val="00795CE9"/>
    <w:rsid w:val="007976D4"/>
    <w:rsid w:val="007A08C2"/>
    <w:rsid w:val="007A747B"/>
    <w:rsid w:val="007B7883"/>
    <w:rsid w:val="007D01CA"/>
    <w:rsid w:val="007D1BED"/>
    <w:rsid w:val="007F5CBE"/>
    <w:rsid w:val="00814254"/>
    <w:rsid w:val="00830B86"/>
    <w:rsid w:val="008412C4"/>
    <w:rsid w:val="00846151"/>
    <w:rsid w:val="008525DE"/>
    <w:rsid w:val="008533E5"/>
    <w:rsid w:val="00860C07"/>
    <w:rsid w:val="00863C1B"/>
    <w:rsid w:val="0088292C"/>
    <w:rsid w:val="00884CBA"/>
    <w:rsid w:val="008B3465"/>
    <w:rsid w:val="008D2922"/>
    <w:rsid w:val="008E4293"/>
    <w:rsid w:val="008F00B0"/>
    <w:rsid w:val="008F0343"/>
    <w:rsid w:val="008F19CF"/>
    <w:rsid w:val="00900899"/>
    <w:rsid w:val="00931892"/>
    <w:rsid w:val="00960128"/>
    <w:rsid w:val="009638CE"/>
    <w:rsid w:val="00983AEC"/>
    <w:rsid w:val="00985EF4"/>
    <w:rsid w:val="0099643C"/>
    <w:rsid w:val="009A4AEA"/>
    <w:rsid w:val="009B61C3"/>
    <w:rsid w:val="009C0E53"/>
    <w:rsid w:val="009D3B88"/>
    <w:rsid w:val="009D7BD7"/>
    <w:rsid w:val="00A11C6E"/>
    <w:rsid w:val="00A13CBB"/>
    <w:rsid w:val="00AC683F"/>
    <w:rsid w:val="00AD1EA6"/>
    <w:rsid w:val="00AE72A0"/>
    <w:rsid w:val="00B05326"/>
    <w:rsid w:val="00B05EA6"/>
    <w:rsid w:val="00B10953"/>
    <w:rsid w:val="00B13BFC"/>
    <w:rsid w:val="00B23F12"/>
    <w:rsid w:val="00B25E36"/>
    <w:rsid w:val="00B27EA7"/>
    <w:rsid w:val="00B34778"/>
    <w:rsid w:val="00B715DA"/>
    <w:rsid w:val="00B854DB"/>
    <w:rsid w:val="00BA2111"/>
    <w:rsid w:val="00BA5E0D"/>
    <w:rsid w:val="00BA74C0"/>
    <w:rsid w:val="00C1424A"/>
    <w:rsid w:val="00C23BAF"/>
    <w:rsid w:val="00C90E37"/>
    <w:rsid w:val="00C9232D"/>
    <w:rsid w:val="00C967F5"/>
    <w:rsid w:val="00CA6823"/>
    <w:rsid w:val="00CB37E9"/>
    <w:rsid w:val="00CC25D0"/>
    <w:rsid w:val="00D47504"/>
    <w:rsid w:val="00D47B58"/>
    <w:rsid w:val="00D5214B"/>
    <w:rsid w:val="00D63740"/>
    <w:rsid w:val="00D6422D"/>
    <w:rsid w:val="00D93A14"/>
    <w:rsid w:val="00DA7829"/>
    <w:rsid w:val="00DB508D"/>
    <w:rsid w:val="00DC77BA"/>
    <w:rsid w:val="00DD07BB"/>
    <w:rsid w:val="00DD08AD"/>
    <w:rsid w:val="00DE1FE7"/>
    <w:rsid w:val="00E00858"/>
    <w:rsid w:val="00E038C4"/>
    <w:rsid w:val="00E161A1"/>
    <w:rsid w:val="00E235F1"/>
    <w:rsid w:val="00E2775D"/>
    <w:rsid w:val="00E50C8B"/>
    <w:rsid w:val="00E6341B"/>
    <w:rsid w:val="00E77C94"/>
    <w:rsid w:val="00EA58E1"/>
    <w:rsid w:val="00EB4A48"/>
    <w:rsid w:val="00ED73FB"/>
    <w:rsid w:val="00F00DAF"/>
    <w:rsid w:val="00F07F45"/>
    <w:rsid w:val="00F1141B"/>
    <w:rsid w:val="00F27F33"/>
    <w:rsid w:val="00F42D12"/>
    <w:rsid w:val="00F608F6"/>
    <w:rsid w:val="00F7303F"/>
    <w:rsid w:val="00F86B8A"/>
    <w:rsid w:val="00F93095"/>
    <w:rsid w:val="00FA37C1"/>
    <w:rsid w:val="00FB274B"/>
    <w:rsid w:val="00FD5567"/>
    <w:rsid w:val="00FE6FEA"/>
    <w:rsid w:val="00FF7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01DEA"/>
  <w15:docId w15:val="{183828D5-EA99-4313-A25F-391532B3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2E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paragraph" w:styleId="Textodeglobo">
    <w:name w:val="Balloon Text"/>
    <w:basedOn w:val="Normal"/>
    <w:link w:val="TextodegloboCar"/>
    <w:rsid w:val="00B10953"/>
    <w:rPr>
      <w:rFonts w:ascii="Tahoma" w:hAnsi="Tahoma" w:cs="Tahoma"/>
      <w:sz w:val="16"/>
      <w:szCs w:val="16"/>
    </w:rPr>
  </w:style>
  <w:style w:type="character" w:customStyle="1" w:styleId="TextodegloboCar">
    <w:name w:val="Texto de globo Car"/>
    <w:basedOn w:val="Fuentedeprrafopredeter"/>
    <w:link w:val="Textodeglobo"/>
    <w:rsid w:val="00B10953"/>
    <w:rPr>
      <w:rFonts w:ascii="Tahoma" w:hAnsi="Tahoma" w:cs="Tahoma"/>
      <w:sz w:val="16"/>
      <w:szCs w:val="16"/>
    </w:rPr>
  </w:style>
  <w:style w:type="paragraph" w:styleId="Prrafodelista">
    <w:name w:val="List Paragraph"/>
    <w:basedOn w:val="Normal"/>
    <w:uiPriority w:val="34"/>
    <w:qFormat/>
    <w:rsid w:val="00B10953"/>
    <w:pPr>
      <w:ind w:left="720"/>
      <w:contextualSpacing/>
    </w:pPr>
    <w:rPr>
      <w:lang w:val="es-AR"/>
    </w:rPr>
  </w:style>
  <w:style w:type="paragraph" w:styleId="Sinespaciado">
    <w:name w:val="No Spacing"/>
    <w:uiPriority w:val="1"/>
    <w:qFormat/>
    <w:rsid w:val="00B10953"/>
    <w:rPr>
      <w:rFonts w:ascii="Calibri" w:eastAsia="Calibri" w:hAnsi="Calibri"/>
      <w:sz w:val="22"/>
      <w:szCs w:val="22"/>
      <w:lang w:val="es-AR" w:eastAsia="en-US"/>
    </w:rPr>
  </w:style>
  <w:style w:type="character" w:styleId="Hipervnculo">
    <w:name w:val="Hyperlink"/>
    <w:basedOn w:val="Fuentedeprrafopredeter"/>
    <w:rsid w:val="000837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sicologiacognitivau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C4E3A300-9C0C-4D42-ACF7-094AD3EC13B3}"/>
      </w:docPartPr>
      <w:docPartBody>
        <w:p w:rsidR="009B58EA" w:rsidRDefault="009E0015">
          <w:r w:rsidRPr="0060236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C58EF2FC-CE1A-44AE-BA63-0B571BC7AB95}"/>
      </w:docPartPr>
      <w:docPartBody>
        <w:p w:rsidR="0050131B" w:rsidRDefault="00BD03F0">
          <w:r w:rsidRPr="00DB22F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015"/>
    <w:rsid w:val="000029D2"/>
    <w:rsid w:val="00053DF1"/>
    <w:rsid w:val="000633A3"/>
    <w:rsid w:val="00063C12"/>
    <w:rsid w:val="00105FAB"/>
    <w:rsid w:val="00124247"/>
    <w:rsid w:val="00182EA5"/>
    <w:rsid w:val="002A151F"/>
    <w:rsid w:val="00361819"/>
    <w:rsid w:val="0050131B"/>
    <w:rsid w:val="005440D8"/>
    <w:rsid w:val="006C4526"/>
    <w:rsid w:val="00892FAB"/>
    <w:rsid w:val="008D2E8B"/>
    <w:rsid w:val="009B58EA"/>
    <w:rsid w:val="009E0015"/>
    <w:rsid w:val="00A82E84"/>
    <w:rsid w:val="00BD03F0"/>
    <w:rsid w:val="00DB1694"/>
    <w:rsid w:val="00E81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D03F0"/>
    <w:rPr>
      <w:color w:val="808080"/>
    </w:rPr>
  </w:style>
  <w:style w:type="paragraph" w:customStyle="1" w:styleId="C3944BE042004B6A81B61AF997C0FC5A">
    <w:name w:val="C3944BE042004B6A81B61AF997C0FC5A"/>
    <w:rsid w:val="009E0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3158</Words>
  <Characters>17370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San Miguel de Tucumán, Mayo 5 de 2014</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 Mayo 5 de 2014</dc:title>
  <dc:creator>Usuario</dc:creator>
  <cp:lastModifiedBy>Moreri</cp:lastModifiedBy>
  <cp:revision>15</cp:revision>
  <cp:lastPrinted>2022-10-12T00:37:00Z</cp:lastPrinted>
  <dcterms:created xsi:type="dcterms:W3CDTF">2023-06-30T16:29:00Z</dcterms:created>
  <dcterms:modified xsi:type="dcterms:W3CDTF">2023-07-03T12:54:00Z</dcterms:modified>
</cp:coreProperties>
</file>